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sidR="008340DF">
        <w:rPr>
          <w:rFonts w:eastAsia="SimSun" w:hint="eastAsia"/>
          <w:sz w:val="22"/>
          <w:szCs w:val="22"/>
          <w:lang w:val="en-GB" w:eastAsia="zh-CN"/>
        </w:rPr>
        <w:t>1</w:t>
      </w:r>
      <w:r w:rsidR="00FE0EE8">
        <w:rPr>
          <w:rFonts w:eastAsia="SimSun"/>
          <w:sz w:val="22"/>
          <w:szCs w:val="22"/>
          <w:lang w:val="en-GB" w:eastAsia="zh-CN"/>
        </w:rPr>
        <w:t>9</w:t>
      </w:r>
      <w:r w:rsidR="009F1A0C">
        <w:rPr>
          <w:rFonts w:eastAsia="SimSun" w:hint="eastAsia"/>
          <w:sz w:val="22"/>
          <w:szCs w:val="22"/>
          <w:lang w:val="en-GB" w:eastAsia="zh-CN"/>
        </w:rPr>
        <w:t>-e</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3C04F0">
        <w:rPr>
          <w:rFonts w:eastAsia="SimSun" w:hint="eastAsia"/>
          <w:sz w:val="22"/>
          <w:szCs w:val="22"/>
          <w:lang w:eastAsia="zh-CN"/>
        </w:rPr>
        <w:t xml:space="preserve"> </w:t>
      </w:r>
      <w:r w:rsidR="006F239C">
        <w:rPr>
          <w:rFonts w:eastAsia="SimSun" w:hint="eastAsia"/>
          <w:sz w:val="22"/>
          <w:szCs w:val="22"/>
          <w:lang w:eastAsia="zh-CN"/>
        </w:rPr>
        <w:t xml:space="preserve">  </w:t>
      </w:r>
      <w:r w:rsidR="009164DD">
        <w:rPr>
          <w:rFonts w:eastAsia="SimSun" w:hint="eastAsia"/>
          <w:sz w:val="22"/>
          <w:szCs w:val="22"/>
          <w:lang w:eastAsia="zh-CN"/>
        </w:rPr>
        <w:t xml:space="preserve">   </w:t>
      </w:r>
      <w:r w:rsidR="00C77FC8">
        <w:rPr>
          <w:rFonts w:eastAsia="SimSun" w:hint="eastAsia"/>
          <w:sz w:val="22"/>
          <w:szCs w:val="22"/>
          <w:lang w:eastAsia="zh-CN"/>
        </w:rPr>
        <w:t xml:space="preserve">  </w:t>
      </w:r>
      <w:r w:rsidR="00844E83">
        <w:rPr>
          <w:rFonts w:eastAsia="SimSun" w:hint="eastAsia"/>
          <w:sz w:val="22"/>
          <w:szCs w:val="22"/>
          <w:lang w:eastAsia="zh-CN"/>
        </w:rPr>
        <w:t xml:space="preserve"> </w:t>
      </w:r>
      <w:r w:rsidR="00A86170">
        <w:rPr>
          <w:rFonts w:eastAsia="SimSun" w:hint="eastAsia"/>
          <w:sz w:val="22"/>
          <w:szCs w:val="22"/>
          <w:lang w:eastAsia="zh-CN"/>
        </w:rPr>
        <w:t xml:space="preserve">      </w:t>
      </w:r>
      <w:r w:rsidR="009164DD">
        <w:rPr>
          <w:rFonts w:eastAsia="SimSun"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EB7BDF">
        <w:rPr>
          <w:rFonts w:eastAsiaTheme="minorEastAsia" w:hint="eastAsia"/>
          <w:sz w:val="22"/>
          <w:szCs w:val="22"/>
          <w:lang w:val="en-GB" w:eastAsia="zh-CN"/>
        </w:rPr>
        <w:t>0</w:t>
      </w:r>
      <w:r w:rsidR="00763A45">
        <w:rPr>
          <w:rFonts w:eastAsiaTheme="minorEastAsia"/>
          <w:sz w:val="22"/>
          <w:szCs w:val="22"/>
          <w:lang w:val="en-GB" w:eastAsia="zh-CN"/>
        </w:rPr>
        <w:t>7511</w:t>
      </w:r>
    </w:p>
    <w:p w:rsidR="00E27CEA" w:rsidRDefault="00E27CEA" w:rsidP="00762C3B">
      <w:pPr>
        <w:pStyle w:val="Header"/>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w:t>
      </w:r>
      <w:r w:rsidR="00FE0EE8">
        <w:rPr>
          <w:rFonts w:eastAsiaTheme="minorEastAsia"/>
          <w:sz w:val="22"/>
          <w:szCs w:val="22"/>
          <w:lang w:val="en-GB" w:eastAsia="zh-CN"/>
        </w:rPr>
        <w:t>6</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FE0EE8">
        <w:rPr>
          <w:rFonts w:eastAsiaTheme="minorEastAsia"/>
          <w:sz w:val="22"/>
          <w:szCs w:val="22"/>
          <w:lang w:val="en-GB" w:eastAsia="zh-CN"/>
        </w:rPr>
        <w:t>August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Header"/>
        <w:rPr>
          <w:sz w:val="22"/>
          <w:szCs w:val="22"/>
          <w:lang w:val="en-GB"/>
        </w:rPr>
      </w:pPr>
      <w:r>
        <w:rPr>
          <w:sz w:val="22"/>
          <w:szCs w:val="22"/>
          <w:lang w:val="en-GB"/>
        </w:rPr>
        <w:t xml:space="preserve">                                   </w:t>
      </w:r>
    </w:p>
    <w:p w:rsidR="004F6A36" w:rsidRDefault="004F6A36" w:rsidP="004F6A36">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SimSun" w:cs="Arial"/>
          <w:sz w:val="22"/>
          <w:szCs w:val="22"/>
          <w:lang w:eastAsia="zh-CN"/>
        </w:rPr>
        <w:t xml:space="preserve">CATT </w:t>
      </w:r>
    </w:p>
    <w:p w:rsidR="004F6A36" w:rsidRPr="00DB2057" w:rsidRDefault="004F6A36" w:rsidP="0034596B">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F960E6" w:rsidRPr="00F960E6">
        <w:rPr>
          <w:rFonts w:eastAsiaTheme="minorEastAsia" w:cs="Arial"/>
          <w:sz w:val="22"/>
          <w:szCs w:val="22"/>
          <w:lang w:eastAsia="zh-CN"/>
        </w:rPr>
        <w:t>Network energy saving</w:t>
      </w:r>
      <w:r w:rsidR="00F960E6">
        <w:rPr>
          <w:rFonts w:eastAsiaTheme="minorEastAsia" w:cs="Arial"/>
          <w:sz w:val="22"/>
          <w:szCs w:val="22"/>
          <w:lang w:eastAsia="zh-CN"/>
        </w:rPr>
        <w:t>s</w:t>
      </w:r>
      <w:r w:rsidR="00F960E6" w:rsidRPr="00F960E6">
        <w:rPr>
          <w:rFonts w:eastAsiaTheme="minorEastAsia" w:cs="Arial"/>
          <w:sz w:val="22"/>
          <w:szCs w:val="22"/>
          <w:lang w:eastAsia="zh-CN"/>
        </w:rPr>
        <w:t xml:space="preserve">: issues for </w:t>
      </w:r>
      <w:r w:rsidR="00BB3BFF">
        <w:rPr>
          <w:rFonts w:eastAsiaTheme="minorEastAsia" w:cs="Arial"/>
          <w:sz w:val="22"/>
          <w:szCs w:val="22"/>
          <w:lang w:eastAsia="zh-CN"/>
        </w:rPr>
        <w:t xml:space="preserve">investigation in </w:t>
      </w:r>
      <w:r w:rsidR="00F960E6" w:rsidRPr="00F960E6">
        <w:rPr>
          <w:rFonts w:eastAsiaTheme="minorEastAsia" w:cs="Arial"/>
          <w:sz w:val="22"/>
          <w:szCs w:val="22"/>
          <w:lang w:eastAsia="zh-CN"/>
        </w:rPr>
        <w:t>RAN2</w:t>
      </w:r>
    </w:p>
    <w:p w:rsidR="004F6A36" w:rsidRDefault="004F6A36" w:rsidP="006C5FD5">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SimSun" w:cs="Arial"/>
          <w:sz w:val="22"/>
          <w:szCs w:val="22"/>
          <w:lang w:eastAsia="zh-CN"/>
        </w:rPr>
        <w:t>8</w:t>
      </w:r>
      <w:r w:rsidR="00D93D67">
        <w:rPr>
          <w:rFonts w:eastAsia="SimSun" w:cs="Arial" w:hint="eastAsia"/>
          <w:sz w:val="22"/>
          <w:szCs w:val="22"/>
          <w:lang w:eastAsia="zh-CN"/>
        </w:rPr>
        <w:t>.</w:t>
      </w:r>
      <w:r w:rsidR="00F960E6">
        <w:rPr>
          <w:rFonts w:eastAsia="SimSun" w:cs="Arial"/>
          <w:sz w:val="22"/>
          <w:szCs w:val="22"/>
          <w:lang w:eastAsia="zh-CN"/>
        </w:rPr>
        <w:t>3</w:t>
      </w:r>
      <w:r w:rsidR="00FE0EE8">
        <w:rPr>
          <w:rFonts w:eastAsia="SimSun" w:cs="Arial" w:hint="eastAsia"/>
          <w:sz w:val="22"/>
          <w:szCs w:val="22"/>
          <w:lang w:eastAsia="zh-CN"/>
        </w:rPr>
        <w:t>.</w:t>
      </w:r>
      <w:r w:rsidR="00FE0EE8">
        <w:rPr>
          <w:rFonts w:eastAsia="SimSun" w:cs="Arial"/>
          <w:sz w:val="22"/>
          <w:szCs w:val="22"/>
          <w:lang w:eastAsia="zh-CN"/>
        </w:rPr>
        <w:t>2</w:t>
      </w:r>
    </w:p>
    <w:p w:rsidR="004F6A36" w:rsidRDefault="004F6A36" w:rsidP="006C5FD5">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35586532"/>
      <w:r w:rsidRPr="00D62F40">
        <w:rPr>
          <w:szCs w:val="28"/>
        </w:rPr>
        <w:t>Introduction</w:t>
      </w:r>
      <w:bookmarkEnd w:id="3"/>
    </w:p>
    <w:p w:rsidR="00D43E41" w:rsidRDefault="00D43E41" w:rsidP="00482932">
      <w:pPr>
        <w:pStyle w:val="BodyText"/>
        <w:spacing w:beforeLines="50" w:before="120"/>
        <w:rPr>
          <w:rFonts w:eastAsiaTheme="minorEastAsia"/>
          <w:lang w:eastAsia="zh-CN"/>
        </w:rPr>
      </w:pPr>
      <w:bookmarkStart w:id="4" w:name="OLE_LINK1"/>
      <w:bookmarkStart w:id="5" w:name="OLE_LINK2"/>
      <w:r>
        <w:rPr>
          <w:rFonts w:eastAsiaTheme="minorEastAsia"/>
          <w:lang w:eastAsia="zh-CN"/>
        </w:rPr>
        <w:t>A new study item was agreed in RAN#94-e addressing “</w:t>
      </w:r>
      <w:r w:rsidR="00F960E6">
        <w:rPr>
          <w:rFonts w:eastAsiaTheme="minorEastAsia"/>
          <w:lang w:eastAsia="zh-CN"/>
        </w:rPr>
        <w:t>Network energy savings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_Ref108598027 \r \h </w:instrText>
      </w:r>
      <w:r>
        <w:rPr>
          <w:rFonts w:eastAsiaTheme="minorEastAsia"/>
          <w:lang w:eastAsia="zh-CN"/>
        </w:rPr>
      </w:r>
      <w:r>
        <w:rPr>
          <w:rFonts w:eastAsiaTheme="minorEastAsia"/>
          <w:lang w:eastAsia="zh-CN"/>
        </w:rPr>
        <w:fldChar w:fldCharType="separate"/>
      </w:r>
      <w:r w:rsidR="00B82153">
        <w:rPr>
          <w:rFonts w:eastAsiaTheme="minorEastAsia"/>
          <w:lang w:eastAsia="zh-CN"/>
        </w:rPr>
        <w:t>[1]</w:t>
      </w:r>
      <w:r>
        <w:rPr>
          <w:rFonts w:eastAsiaTheme="minorEastAsia"/>
          <w:lang w:eastAsia="zh-CN"/>
        </w:rPr>
        <w:fldChar w:fldCharType="end"/>
      </w:r>
      <w:r>
        <w:rPr>
          <w:rFonts w:eastAsiaTheme="minorEastAsia"/>
          <w:lang w:eastAsia="zh-CN"/>
        </w:rPr>
        <w:t xml:space="preserve">. </w:t>
      </w:r>
      <w:r w:rsidR="00F960E6">
        <w:rPr>
          <w:rFonts w:eastAsiaTheme="minorEastAsia"/>
          <w:lang w:eastAsia="zh-CN"/>
        </w:rPr>
        <w:t>T</w:t>
      </w:r>
      <w:r>
        <w:rPr>
          <w:rFonts w:eastAsiaTheme="minorEastAsia"/>
          <w:lang w:eastAsia="zh-CN"/>
        </w:rPr>
        <w:t xml:space="preserve">his contribution discusses the resulting requirements and issues to solve </w:t>
      </w:r>
      <w:r w:rsidR="00B06DDB">
        <w:rPr>
          <w:rFonts w:eastAsiaTheme="minorEastAsia"/>
          <w:lang w:eastAsia="zh-CN"/>
        </w:rPr>
        <w:t xml:space="preserve">/ impacts </w:t>
      </w:r>
      <w:r>
        <w:rPr>
          <w:rFonts w:eastAsiaTheme="minorEastAsia"/>
          <w:lang w:eastAsia="zh-CN"/>
        </w:rPr>
        <w:t>in RAN2.</w:t>
      </w:r>
    </w:p>
    <w:bookmarkEnd w:id="4"/>
    <w:bookmarkEnd w:id="5"/>
    <w:p w:rsidR="00DF25A9" w:rsidRDefault="00E3725B" w:rsidP="00C94CBA">
      <w:pPr>
        <w:pStyle w:val="Heading1"/>
        <w:jc w:val="both"/>
      </w:pPr>
      <w:r w:rsidRPr="00AA54B6">
        <w:rPr>
          <w:rFonts w:hint="eastAsia"/>
        </w:rPr>
        <w:t>Discussion</w:t>
      </w:r>
    </w:p>
    <w:p w:rsidR="00702E30" w:rsidRDefault="004F1434" w:rsidP="00702E30">
      <w:pPr>
        <w:pStyle w:val="Heading2"/>
        <w:ind w:left="562" w:hanging="562"/>
        <w:rPr>
          <w:sz w:val="22"/>
        </w:rPr>
      </w:pPr>
      <w:r>
        <w:rPr>
          <w:sz w:val="22"/>
        </w:rPr>
        <w:t xml:space="preserve">WID: </w:t>
      </w:r>
      <w:r w:rsidRPr="004F1434">
        <w:rPr>
          <w:rFonts w:hint="eastAsia"/>
          <w:sz w:val="22"/>
        </w:rPr>
        <w:t>RAN2/3 related objective</w:t>
      </w:r>
    </w:p>
    <w:p w:rsidR="004F1434" w:rsidRDefault="00E908EE" w:rsidP="004F1434">
      <w:pPr>
        <w:pStyle w:val="BodyText"/>
        <w:rPr>
          <w:rFonts w:eastAsiaTheme="minorEastAsia"/>
          <w:lang w:eastAsia="zh-CN"/>
        </w:rPr>
      </w:pPr>
      <w:r>
        <w:rPr>
          <w:lang w:eastAsia="zh-CN"/>
        </w:rPr>
        <w:t xml:space="preserve">This SI is RAN1-led and the WID </w:t>
      </w:r>
      <w:r>
        <w:rPr>
          <w:rFonts w:eastAsiaTheme="minorEastAsia"/>
          <w:lang w:eastAsia="zh-CN"/>
        </w:rPr>
        <w:fldChar w:fldCharType="begin"/>
      </w:r>
      <w:r>
        <w:rPr>
          <w:rFonts w:eastAsiaTheme="minorEastAsia"/>
          <w:lang w:eastAsia="zh-CN"/>
        </w:rPr>
        <w:instrText xml:space="preserve"> REF _Ref108598027 \r \h </w:instrText>
      </w:r>
      <w:r>
        <w:rPr>
          <w:rFonts w:eastAsiaTheme="minorEastAsia"/>
          <w:lang w:eastAsia="zh-CN"/>
        </w:rPr>
      </w:r>
      <w:r>
        <w:rPr>
          <w:rFonts w:eastAsiaTheme="minorEastAsia"/>
          <w:lang w:eastAsia="zh-CN"/>
        </w:rPr>
        <w:fldChar w:fldCharType="separate"/>
      </w:r>
      <w:r w:rsidR="00B82153">
        <w:rPr>
          <w:rFonts w:eastAsiaTheme="minorEastAsia"/>
          <w:lang w:eastAsia="zh-CN"/>
        </w:rPr>
        <w:t>[1]</w:t>
      </w:r>
      <w:r>
        <w:rPr>
          <w:rFonts w:eastAsiaTheme="minorEastAsia"/>
          <w:lang w:eastAsia="zh-CN"/>
        </w:rPr>
        <w:fldChar w:fldCharType="end"/>
      </w:r>
      <w:r>
        <w:rPr>
          <w:rFonts w:eastAsiaTheme="minorEastAsia"/>
          <w:lang w:eastAsia="zh-CN"/>
        </w:rPr>
        <w:t xml:space="preserve"> includes two RAN1 objectives (ES model and evaluation methodology) and one RAN2/3 related objective as follows:</w:t>
      </w:r>
    </w:p>
    <w:tbl>
      <w:tblPr>
        <w:tblStyle w:val="TableGrid"/>
        <w:tblW w:w="0" w:type="auto"/>
        <w:tblLook w:val="04A0" w:firstRow="1" w:lastRow="0" w:firstColumn="1" w:lastColumn="0" w:noHBand="0" w:noVBand="1"/>
      </w:tblPr>
      <w:tblGrid>
        <w:gridCol w:w="8522"/>
      </w:tblGrid>
      <w:tr w:rsidR="00E908EE" w:rsidTr="00E908EE">
        <w:tc>
          <w:tcPr>
            <w:tcW w:w="8522" w:type="dxa"/>
          </w:tcPr>
          <w:p w:rsidR="00E908EE" w:rsidRPr="002E4EE7" w:rsidRDefault="00E908EE" w:rsidP="00E908EE">
            <w:pPr>
              <w:numPr>
                <w:ilvl w:val="0"/>
                <w:numId w:val="35"/>
              </w:numPr>
              <w:overflowPunct w:val="0"/>
              <w:autoSpaceDE w:val="0"/>
              <w:autoSpaceDN w:val="0"/>
              <w:adjustRightInd w:val="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rsidR="00E908EE" w:rsidRPr="002E4EE7" w:rsidRDefault="00E908EE" w:rsidP="00E908EE">
            <w:pPr>
              <w:numPr>
                <w:ilvl w:val="0"/>
                <w:numId w:val="36"/>
              </w:numPr>
              <w:overflowPunct w:val="0"/>
              <w:autoSpaceDE w:val="0"/>
              <w:autoSpaceDN w:val="0"/>
              <w:adjustRightInd w:val="0"/>
              <w:ind w:hanging="331"/>
              <w:jc w:val="both"/>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rsidR="00E908EE" w:rsidRPr="002E4EE7" w:rsidRDefault="00E908EE" w:rsidP="00E908EE">
            <w:pPr>
              <w:numPr>
                <w:ilvl w:val="0"/>
                <w:numId w:val="36"/>
              </w:numPr>
              <w:overflowPunct w:val="0"/>
              <w:autoSpaceDE w:val="0"/>
              <w:autoSpaceDN w:val="0"/>
              <w:adjustRightInd w:val="0"/>
              <w:ind w:hanging="331"/>
              <w:jc w:val="both"/>
              <w:textAlignment w:val="baseline"/>
              <w:rPr>
                <w:bCs/>
              </w:rPr>
            </w:pPr>
            <w:r w:rsidRPr="002E4EE7">
              <w:rPr>
                <w:bCs/>
              </w:rPr>
              <w:t>Information exchange/coordination over network interfaces [RAN3]</w:t>
            </w:r>
          </w:p>
          <w:p w:rsidR="00E908EE" w:rsidRPr="00E908EE" w:rsidRDefault="00E908EE" w:rsidP="00E908EE">
            <w:pPr>
              <w:ind w:left="709"/>
              <w:jc w:val="both"/>
              <w:rPr>
                <w:bCs/>
              </w:rPr>
            </w:pPr>
            <w:r w:rsidRPr="002B7217">
              <w:t>Note: Oth</w:t>
            </w:r>
            <w:r>
              <w:t>er techniques are not precluded</w:t>
            </w:r>
          </w:p>
        </w:tc>
      </w:tr>
    </w:tbl>
    <w:p w:rsidR="00E908EE" w:rsidRDefault="00E908EE" w:rsidP="00E908EE">
      <w:pPr>
        <w:pStyle w:val="BodyText"/>
        <w:spacing w:before="120"/>
        <w:rPr>
          <w:lang w:eastAsia="zh-CN"/>
        </w:rPr>
      </w:pPr>
      <w:r>
        <w:rPr>
          <w:lang w:eastAsia="zh-CN"/>
        </w:rPr>
        <w:t>The WID further provides example scenarios including single carrier, multi-carrier and DC configurations which we interpret as NES features should be applicable to both standalone cells</w:t>
      </w:r>
      <w:r w:rsidR="00E459F7">
        <w:rPr>
          <w:lang w:eastAsia="zh-CN"/>
        </w:rPr>
        <w:t xml:space="preserve"> (</w:t>
      </w:r>
      <w:r w:rsidR="00707619">
        <w:rPr>
          <w:lang w:eastAsia="zh-CN"/>
        </w:rPr>
        <w:t xml:space="preserve">e.g. </w:t>
      </w:r>
      <w:r w:rsidR="00B06DDB">
        <w:rPr>
          <w:lang w:eastAsia="zh-CN"/>
        </w:rPr>
        <w:t xml:space="preserve">single-cell </w:t>
      </w:r>
      <w:proofErr w:type="spellStart"/>
      <w:r w:rsidR="00B06DDB">
        <w:rPr>
          <w:lang w:eastAsia="zh-CN"/>
        </w:rPr>
        <w:t>gNB</w:t>
      </w:r>
      <w:proofErr w:type="spellEnd"/>
      <w:r w:rsidR="00E459F7">
        <w:rPr>
          <w:lang w:eastAsia="zh-CN"/>
        </w:rPr>
        <w:t>)</w:t>
      </w:r>
      <w:r w:rsidR="00B06DDB">
        <w:rPr>
          <w:lang w:eastAsia="zh-CN"/>
        </w:rPr>
        <w:t>,</w:t>
      </w:r>
      <w:r>
        <w:rPr>
          <w:lang w:eastAsia="zh-CN"/>
        </w:rPr>
        <w:t xml:space="preserve"> as well as non-standalone cells</w:t>
      </w:r>
      <w:r w:rsidR="00B06DDB">
        <w:rPr>
          <w:lang w:eastAsia="zh-CN"/>
        </w:rPr>
        <w:t xml:space="preserve">, </w:t>
      </w:r>
      <w:r w:rsidR="00707619">
        <w:rPr>
          <w:lang w:eastAsia="zh-CN"/>
        </w:rPr>
        <w:t>e.g.</w:t>
      </w:r>
      <w:r w:rsidR="00B06DDB">
        <w:rPr>
          <w:lang w:eastAsia="zh-CN"/>
        </w:rPr>
        <w:t xml:space="preserve"> </w:t>
      </w:r>
      <w:r w:rsidR="00707619">
        <w:rPr>
          <w:lang w:eastAsia="zh-CN"/>
        </w:rPr>
        <w:t xml:space="preserve">a cell in a </w:t>
      </w:r>
      <w:r w:rsidR="00B06DDB">
        <w:rPr>
          <w:lang w:eastAsia="zh-CN"/>
        </w:rPr>
        <w:t xml:space="preserve">multi-cell </w:t>
      </w:r>
      <w:proofErr w:type="spellStart"/>
      <w:r w:rsidR="00B06DDB">
        <w:rPr>
          <w:lang w:eastAsia="zh-CN"/>
        </w:rPr>
        <w:t>gNB</w:t>
      </w:r>
      <w:proofErr w:type="spellEnd"/>
      <w:r w:rsidR="006A7927">
        <w:rPr>
          <w:lang w:eastAsia="zh-CN"/>
        </w:rPr>
        <w:t xml:space="preserve"> or in DC configuration</w:t>
      </w:r>
      <w:r>
        <w:rPr>
          <w:lang w:eastAsia="zh-CN"/>
        </w:rPr>
        <w:t>.</w:t>
      </w:r>
    </w:p>
    <w:p w:rsidR="00E908EE" w:rsidRPr="006A7927" w:rsidRDefault="00E908EE" w:rsidP="00E908EE">
      <w:pPr>
        <w:pStyle w:val="BodyText"/>
        <w:spacing w:before="120"/>
        <w:rPr>
          <w:b/>
          <w:lang w:eastAsia="zh-CN"/>
        </w:rPr>
      </w:pPr>
      <w:r w:rsidRPr="006A7927">
        <w:rPr>
          <w:b/>
          <w:lang w:eastAsia="zh-CN"/>
        </w:rPr>
        <w:t>Observation 1: NES</w:t>
      </w:r>
      <w:r w:rsidR="00076B05" w:rsidRPr="006A7927">
        <w:rPr>
          <w:b/>
          <w:lang w:eastAsia="zh-CN"/>
        </w:rPr>
        <w:t xml:space="preserve"> features should be applicable to both standalone cells as well as non-standalone cells</w:t>
      </w:r>
      <w:r w:rsidR="008E5C3F" w:rsidRPr="006A7927">
        <w:rPr>
          <w:b/>
          <w:lang w:eastAsia="zh-CN"/>
        </w:rPr>
        <w:t xml:space="preserve"> </w:t>
      </w:r>
      <w:r w:rsidR="00763A45">
        <w:rPr>
          <w:b/>
          <w:lang w:eastAsia="zh-CN"/>
        </w:rPr>
        <w:t>i</w:t>
      </w:r>
      <w:r w:rsidR="008E5C3F" w:rsidRPr="006A7927">
        <w:rPr>
          <w:b/>
          <w:lang w:eastAsia="zh-CN"/>
        </w:rPr>
        <w:t>.</w:t>
      </w:r>
      <w:r w:rsidR="00763A45">
        <w:rPr>
          <w:b/>
          <w:lang w:eastAsia="zh-CN"/>
        </w:rPr>
        <w:t>e</w:t>
      </w:r>
      <w:r w:rsidR="008E5C3F" w:rsidRPr="006A7927">
        <w:rPr>
          <w:b/>
          <w:lang w:eastAsia="zh-CN"/>
        </w:rPr>
        <w:t xml:space="preserve">. </w:t>
      </w:r>
      <w:r w:rsidR="00763A45">
        <w:rPr>
          <w:b/>
          <w:lang w:eastAsia="zh-CN"/>
        </w:rPr>
        <w:t>in CA or DC configuration</w:t>
      </w:r>
      <w:r w:rsidR="00076B05" w:rsidRPr="006A7927">
        <w:rPr>
          <w:b/>
          <w:lang w:eastAsia="zh-CN"/>
        </w:rPr>
        <w:t>.</w:t>
      </w:r>
    </w:p>
    <w:p w:rsidR="00E908EE" w:rsidRDefault="00076B05" w:rsidP="00E908EE">
      <w:pPr>
        <w:pStyle w:val="BodyText"/>
        <w:spacing w:before="120"/>
        <w:rPr>
          <w:lang w:eastAsia="zh-CN"/>
        </w:rPr>
      </w:pPr>
      <w:r>
        <w:rPr>
          <w:lang w:eastAsia="zh-CN"/>
        </w:rPr>
        <w:t>The WID also</w:t>
      </w:r>
      <w:r w:rsidR="00E908EE">
        <w:rPr>
          <w:lang w:eastAsia="zh-CN"/>
        </w:rPr>
        <w:t xml:space="preserve"> expresses an important note:</w:t>
      </w:r>
    </w:p>
    <w:tbl>
      <w:tblPr>
        <w:tblStyle w:val="TableGrid"/>
        <w:tblW w:w="0" w:type="auto"/>
        <w:tblLook w:val="04A0" w:firstRow="1" w:lastRow="0" w:firstColumn="1" w:lastColumn="0" w:noHBand="0" w:noVBand="1"/>
      </w:tblPr>
      <w:tblGrid>
        <w:gridCol w:w="8522"/>
      </w:tblGrid>
      <w:tr w:rsidR="00076B05" w:rsidTr="00076B05">
        <w:tc>
          <w:tcPr>
            <w:tcW w:w="8522" w:type="dxa"/>
          </w:tcPr>
          <w:p w:rsidR="00076B05" w:rsidRPr="00076B05" w:rsidRDefault="00076B05" w:rsidP="00076B05">
            <w:pPr>
              <w:rPr>
                <w:bCs/>
              </w:rPr>
            </w:pPr>
            <w:r w:rsidRPr="002E4EE7">
              <w:rPr>
                <w:bCs/>
              </w:rPr>
              <w:t>Note 1: legacy UEs should be able to continue accessing a network implementing Rel-18 network</w:t>
            </w:r>
            <w:r w:rsidRPr="002E4EE7">
              <w:rPr>
                <w:rFonts w:hint="eastAsia"/>
                <w:bCs/>
              </w:rPr>
              <w:t xml:space="preserve"> </w:t>
            </w:r>
            <w:r w:rsidRPr="002E4EE7">
              <w:rPr>
                <w:bCs/>
              </w:rPr>
              <w:t>energy savings techniques, with the possible exception of techniques developed specifically for greenfield deployments.</w:t>
            </w:r>
          </w:p>
        </w:tc>
      </w:tr>
    </w:tbl>
    <w:p w:rsidR="00B93F99" w:rsidRDefault="007E0200" w:rsidP="00B93F99">
      <w:pPr>
        <w:pStyle w:val="Heading2"/>
        <w:ind w:left="562" w:hanging="562"/>
        <w:rPr>
          <w:sz w:val="22"/>
        </w:rPr>
      </w:pPr>
      <w:r>
        <w:rPr>
          <w:sz w:val="22"/>
        </w:rPr>
        <w:t xml:space="preserve">NES </w:t>
      </w:r>
      <w:r w:rsidR="00727843">
        <w:rPr>
          <w:sz w:val="22"/>
        </w:rPr>
        <w:t xml:space="preserve">cell </w:t>
      </w:r>
      <w:r>
        <w:rPr>
          <w:sz w:val="22"/>
        </w:rPr>
        <w:t>states</w:t>
      </w:r>
    </w:p>
    <w:p w:rsidR="007E0200" w:rsidRDefault="007E0200" w:rsidP="007E0200">
      <w:pPr>
        <w:pStyle w:val="BodyText"/>
        <w:rPr>
          <w:lang w:eastAsia="zh-CN"/>
        </w:rPr>
      </w:pPr>
      <w:r>
        <w:rPr>
          <w:lang w:eastAsia="zh-CN"/>
        </w:rPr>
        <w:t xml:space="preserve">So far, the NES </w:t>
      </w:r>
      <w:r w:rsidR="00727843">
        <w:rPr>
          <w:lang w:eastAsia="zh-CN"/>
        </w:rPr>
        <w:t xml:space="preserve">cell </w:t>
      </w:r>
      <w:r>
        <w:rPr>
          <w:lang w:eastAsia="zh-CN"/>
        </w:rPr>
        <w:t>state model assumed in RAN1 includes three states</w:t>
      </w:r>
      <w:r w:rsidR="00A62A00">
        <w:rPr>
          <w:lang w:eastAsia="zh-CN"/>
        </w:rPr>
        <w:t>, with state transitions between each</w:t>
      </w:r>
      <w:r>
        <w:rPr>
          <w:lang w:eastAsia="zh-CN"/>
        </w:rPr>
        <w:t>:</w:t>
      </w:r>
    </w:p>
    <w:p w:rsidR="007E0200" w:rsidRDefault="007E0200" w:rsidP="007E0200">
      <w:pPr>
        <w:pStyle w:val="BodyText"/>
        <w:numPr>
          <w:ilvl w:val="0"/>
          <w:numId w:val="37"/>
        </w:numPr>
        <w:rPr>
          <w:lang w:eastAsia="zh-CN"/>
        </w:rPr>
      </w:pPr>
      <w:r>
        <w:rPr>
          <w:lang w:eastAsia="zh-CN"/>
        </w:rPr>
        <w:t>On state (normal as in legacy)</w:t>
      </w:r>
    </w:p>
    <w:p w:rsidR="007E0200" w:rsidRDefault="007E0200" w:rsidP="007E0200">
      <w:pPr>
        <w:pStyle w:val="BodyText"/>
        <w:numPr>
          <w:ilvl w:val="0"/>
          <w:numId w:val="37"/>
        </w:numPr>
        <w:rPr>
          <w:lang w:eastAsia="zh-CN"/>
        </w:rPr>
      </w:pPr>
      <w:r>
        <w:rPr>
          <w:lang w:eastAsia="zh-CN"/>
        </w:rPr>
        <w:t>Sleep state</w:t>
      </w:r>
    </w:p>
    <w:p w:rsidR="007E0200" w:rsidRPr="007E0200" w:rsidRDefault="007E0200" w:rsidP="007E0200">
      <w:pPr>
        <w:pStyle w:val="BodyText"/>
        <w:numPr>
          <w:ilvl w:val="0"/>
          <w:numId w:val="37"/>
        </w:numPr>
        <w:rPr>
          <w:lang w:eastAsia="zh-CN"/>
        </w:rPr>
      </w:pPr>
      <w:r>
        <w:rPr>
          <w:lang w:eastAsia="zh-CN"/>
        </w:rPr>
        <w:t>Off state</w:t>
      </w:r>
    </w:p>
    <w:p w:rsidR="00E908EE" w:rsidRDefault="007E0200" w:rsidP="004F1434">
      <w:pPr>
        <w:pStyle w:val="BodyText"/>
        <w:rPr>
          <w:lang w:eastAsia="zh-CN"/>
        </w:rPr>
      </w:pPr>
      <w:r>
        <w:rPr>
          <w:lang w:eastAsia="zh-CN"/>
        </w:rPr>
        <w:t>Associated RAN1 agreements extract</w:t>
      </w:r>
      <w:r w:rsidR="002E1034">
        <w:rPr>
          <w:lang w:eastAsia="zh-CN"/>
        </w:rPr>
        <w:t>s</w:t>
      </w:r>
      <w:r>
        <w:rPr>
          <w:lang w:eastAsia="zh-CN"/>
        </w:rPr>
        <w:t xml:space="preserve"> are as follows</w:t>
      </w:r>
      <w:r w:rsidR="00A62A00">
        <w:rPr>
          <w:lang w:eastAsia="zh-CN"/>
        </w:rPr>
        <w:t xml:space="preserve"> </w:t>
      </w:r>
      <w:r w:rsidR="00A62A00">
        <w:rPr>
          <w:lang w:eastAsia="zh-CN"/>
        </w:rPr>
        <w:fldChar w:fldCharType="begin"/>
      </w:r>
      <w:r w:rsidR="00A62A00">
        <w:rPr>
          <w:lang w:eastAsia="zh-CN"/>
        </w:rPr>
        <w:instrText xml:space="preserve"> REF _Ref109637332 \r \h </w:instrText>
      </w:r>
      <w:r w:rsidR="00A62A00">
        <w:rPr>
          <w:lang w:eastAsia="zh-CN"/>
        </w:rPr>
      </w:r>
      <w:r w:rsidR="00A62A00">
        <w:rPr>
          <w:lang w:eastAsia="zh-CN"/>
        </w:rPr>
        <w:fldChar w:fldCharType="separate"/>
      </w:r>
      <w:r w:rsidR="00B82153">
        <w:rPr>
          <w:lang w:eastAsia="zh-CN"/>
        </w:rPr>
        <w:t>[2]</w:t>
      </w:r>
      <w:r w:rsidR="00A62A00">
        <w:rPr>
          <w:lang w:eastAsia="zh-CN"/>
        </w:rPr>
        <w:fldChar w:fldCharType="end"/>
      </w:r>
      <w:r>
        <w:rPr>
          <w:lang w:eastAsia="zh-CN"/>
        </w:rPr>
        <w:t>:</w:t>
      </w:r>
    </w:p>
    <w:tbl>
      <w:tblPr>
        <w:tblStyle w:val="TableGrid"/>
        <w:tblW w:w="0" w:type="auto"/>
        <w:tblLook w:val="04A0" w:firstRow="1" w:lastRow="0" w:firstColumn="1" w:lastColumn="0" w:noHBand="0" w:noVBand="1"/>
      </w:tblPr>
      <w:tblGrid>
        <w:gridCol w:w="8522"/>
      </w:tblGrid>
      <w:tr w:rsidR="007E0200" w:rsidRPr="00A62A00" w:rsidTr="007E0200">
        <w:tc>
          <w:tcPr>
            <w:tcW w:w="8522" w:type="dxa"/>
          </w:tcPr>
          <w:p w:rsidR="007E0200" w:rsidRPr="007E0200" w:rsidRDefault="007E0200" w:rsidP="007E0200">
            <w:pPr>
              <w:overflowPunct w:val="0"/>
              <w:autoSpaceDE w:val="0"/>
              <w:autoSpaceDN w:val="0"/>
              <w:adjustRightInd w:val="0"/>
              <w:textAlignment w:val="baseline"/>
              <w:rPr>
                <w:b/>
                <w:iCs/>
                <w:szCs w:val="20"/>
                <w:highlight w:val="green"/>
                <w:lang w:val="en-GB" w:eastAsia="en-GB"/>
              </w:rPr>
            </w:pPr>
            <w:r w:rsidRPr="007E0200">
              <w:rPr>
                <w:b/>
                <w:iCs/>
                <w:szCs w:val="20"/>
                <w:highlight w:val="green"/>
                <w:lang w:val="en-GB" w:eastAsia="en-GB"/>
              </w:rPr>
              <w:t>Agreement</w:t>
            </w:r>
          </w:p>
          <w:p w:rsidR="007E0200" w:rsidRPr="007E0200" w:rsidRDefault="007E0200" w:rsidP="007E0200">
            <w:pPr>
              <w:widowControl w:val="0"/>
              <w:overflowPunct w:val="0"/>
              <w:autoSpaceDE w:val="0"/>
              <w:autoSpaceDN w:val="0"/>
              <w:adjustRightInd w:val="0"/>
              <w:contextualSpacing/>
              <w:jc w:val="both"/>
              <w:textAlignment w:val="baseline"/>
              <w:rPr>
                <w:bCs/>
                <w:kern w:val="2"/>
                <w:szCs w:val="20"/>
                <w:lang w:eastAsia="zh-CN"/>
              </w:rPr>
            </w:pPr>
            <w:r w:rsidRPr="007E0200">
              <w:rPr>
                <w:bCs/>
                <w:kern w:val="2"/>
                <w:szCs w:val="20"/>
                <w:lang w:eastAsia="zh-CN"/>
              </w:rPr>
              <w:t>For evaluation purpose, the energy consumption modeling for a BS includes at least the following:</w:t>
            </w:r>
          </w:p>
          <w:p w:rsidR="007E0200" w:rsidRPr="007E0200" w:rsidRDefault="007E0200" w:rsidP="007E0200">
            <w:pPr>
              <w:numPr>
                <w:ilvl w:val="0"/>
                <w:numId w:val="38"/>
              </w:numPr>
              <w:overflowPunct w:val="0"/>
              <w:autoSpaceDE w:val="0"/>
              <w:autoSpaceDN w:val="0"/>
              <w:adjustRightInd w:val="0"/>
              <w:spacing w:after="180"/>
              <w:contextualSpacing/>
              <w:textAlignment w:val="baseline"/>
              <w:rPr>
                <w:bCs/>
                <w:kern w:val="2"/>
                <w:szCs w:val="20"/>
                <w:lang w:eastAsia="zh-CN"/>
              </w:rPr>
            </w:pPr>
            <w:r w:rsidRPr="007E0200">
              <w:rPr>
                <w:bCs/>
                <w:kern w:val="2"/>
                <w:szCs w:val="20"/>
                <w:lang w:eastAsia="zh-CN"/>
              </w:rPr>
              <w:t>Reference configuration</w:t>
            </w:r>
          </w:p>
          <w:p w:rsidR="007E0200" w:rsidRPr="007E0200" w:rsidRDefault="007E0200" w:rsidP="007E0200">
            <w:pPr>
              <w:numPr>
                <w:ilvl w:val="2"/>
                <w:numId w:val="39"/>
              </w:numPr>
              <w:overflowPunct w:val="0"/>
              <w:autoSpaceDE w:val="0"/>
              <w:autoSpaceDN w:val="0"/>
              <w:adjustRightInd w:val="0"/>
              <w:spacing w:after="180"/>
              <w:contextualSpacing/>
              <w:textAlignment w:val="baseline"/>
              <w:rPr>
                <w:kern w:val="2"/>
                <w:szCs w:val="20"/>
                <w:lang w:eastAsia="zh-CN"/>
              </w:rPr>
            </w:pPr>
            <w:r w:rsidRPr="007E0200">
              <w:rPr>
                <w:kern w:val="2"/>
                <w:szCs w:val="20"/>
                <w:lang w:eastAsia="zh-CN"/>
              </w:rPr>
              <w:t>FFS other details</w:t>
            </w:r>
          </w:p>
          <w:p w:rsidR="007E0200" w:rsidRPr="007E0200" w:rsidRDefault="007E0200" w:rsidP="007E0200">
            <w:pPr>
              <w:numPr>
                <w:ilvl w:val="2"/>
                <w:numId w:val="39"/>
              </w:numPr>
              <w:overflowPunct w:val="0"/>
              <w:autoSpaceDE w:val="0"/>
              <w:autoSpaceDN w:val="0"/>
              <w:adjustRightInd w:val="0"/>
              <w:spacing w:after="180"/>
              <w:contextualSpacing/>
              <w:textAlignment w:val="baseline"/>
              <w:rPr>
                <w:kern w:val="2"/>
                <w:szCs w:val="20"/>
                <w:lang w:eastAsia="zh-CN"/>
              </w:rPr>
            </w:pPr>
            <w:r w:rsidRPr="007E0200">
              <w:rPr>
                <w:kern w:val="2"/>
                <w:szCs w:val="20"/>
                <w:lang w:eastAsia="zh-CN"/>
              </w:rPr>
              <w:t>Note FR1 and FR2 to be separately considered for detailed parameters</w:t>
            </w:r>
          </w:p>
          <w:p w:rsidR="007E0200" w:rsidRPr="007E0200" w:rsidRDefault="007E0200" w:rsidP="007E0200">
            <w:pPr>
              <w:numPr>
                <w:ilvl w:val="0"/>
                <w:numId w:val="38"/>
              </w:numPr>
              <w:overflowPunct w:val="0"/>
              <w:autoSpaceDE w:val="0"/>
              <w:autoSpaceDN w:val="0"/>
              <w:adjustRightInd w:val="0"/>
              <w:spacing w:after="180"/>
              <w:contextualSpacing/>
              <w:textAlignment w:val="baseline"/>
              <w:rPr>
                <w:bCs/>
                <w:kern w:val="2"/>
                <w:szCs w:val="20"/>
                <w:highlight w:val="yellow"/>
                <w:lang w:eastAsia="zh-CN"/>
              </w:rPr>
            </w:pPr>
            <w:r w:rsidRPr="007E0200">
              <w:rPr>
                <w:bCs/>
                <w:kern w:val="2"/>
                <w:szCs w:val="20"/>
                <w:highlight w:val="yellow"/>
                <w:lang w:eastAsia="zh-CN"/>
              </w:rPr>
              <w:t>Multiple power state(s) including sleep/non-sleep mode(s) with relative power, and associated transition time/energy</w:t>
            </w:r>
          </w:p>
          <w:p w:rsidR="007E0200" w:rsidRPr="007E0200" w:rsidRDefault="007E0200" w:rsidP="007E0200">
            <w:pPr>
              <w:numPr>
                <w:ilvl w:val="0"/>
                <w:numId w:val="38"/>
              </w:numPr>
              <w:overflowPunct w:val="0"/>
              <w:autoSpaceDE w:val="0"/>
              <w:autoSpaceDN w:val="0"/>
              <w:adjustRightInd w:val="0"/>
              <w:spacing w:after="180"/>
              <w:contextualSpacing/>
              <w:textAlignment w:val="baseline"/>
              <w:rPr>
                <w:bCs/>
                <w:kern w:val="2"/>
                <w:szCs w:val="20"/>
                <w:lang w:eastAsia="zh-CN"/>
              </w:rPr>
            </w:pPr>
            <w:r w:rsidRPr="007E0200">
              <w:rPr>
                <w:bCs/>
                <w:kern w:val="2"/>
                <w:szCs w:val="20"/>
                <w:lang w:eastAsia="zh-CN"/>
              </w:rPr>
              <w:lastRenderedPageBreak/>
              <w:t>Scaling method to be applied at least for non-sleep mode.</w:t>
            </w:r>
          </w:p>
          <w:p w:rsidR="007E0200" w:rsidRPr="007E0200" w:rsidRDefault="007E0200" w:rsidP="007E0200">
            <w:pPr>
              <w:numPr>
                <w:ilvl w:val="2"/>
                <w:numId w:val="39"/>
              </w:numPr>
              <w:overflowPunct w:val="0"/>
              <w:autoSpaceDE w:val="0"/>
              <w:autoSpaceDN w:val="0"/>
              <w:adjustRightInd w:val="0"/>
              <w:spacing w:after="180"/>
              <w:contextualSpacing/>
              <w:textAlignment w:val="baseline"/>
              <w:rPr>
                <w:kern w:val="2"/>
                <w:szCs w:val="20"/>
                <w:lang w:eastAsia="zh-CN"/>
              </w:rPr>
            </w:pPr>
            <w:r w:rsidRPr="007E0200">
              <w:rPr>
                <w:kern w:val="2"/>
                <w:szCs w:val="20"/>
                <w:lang w:eastAsia="zh-CN"/>
              </w:rPr>
              <w:t>FFS other details including scaling for sleep mode</w:t>
            </w:r>
          </w:p>
          <w:p w:rsidR="007E0200" w:rsidRPr="00A62A00" w:rsidRDefault="007E0200" w:rsidP="004F1434">
            <w:pPr>
              <w:pStyle w:val="BodyText"/>
              <w:rPr>
                <w:szCs w:val="20"/>
                <w:lang w:eastAsia="zh-CN"/>
              </w:rPr>
            </w:pPr>
            <w:r w:rsidRPr="00A62A00">
              <w:rPr>
                <w:szCs w:val="20"/>
                <w:lang w:eastAsia="zh-CN"/>
              </w:rPr>
              <w:t>[…]</w:t>
            </w:r>
          </w:p>
          <w:p w:rsidR="007E0200" w:rsidRPr="00A62A00" w:rsidRDefault="007E0200" w:rsidP="007E0200">
            <w:pPr>
              <w:rPr>
                <w:b/>
                <w:iCs/>
                <w:szCs w:val="20"/>
                <w:highlight w:val="green"/>
              </w:rPr>
            </w:pPr>
            <w:r w:rsidRPr="00A62A00">
              <w:rPr>
                <w:b/>
                <w:iCs/>
                <w:szCs w:val="20"/>
                <w:highlight w:val="green"/>
              </w:rPr>
              <w:t>Agreement</w:t>
            </w:r>
          </w:p>
          <w:p w:rsidR="007E0200" w:rsidRPr="00A62A00" w:rsidRDefault="007E0200" w:rsidP="007E0200">
            <w:pPr>
              <w:pStyle w:val="ListParagraph"/>
              <w:ind w:left="0"/>
              <w:rPr>
                <w:bCs/>
              </w:rPr>
            </w:pPr>
            <w:r w:rsidRPr="00A62A00">
              <w:rPr>
                <w:bCs/>
              </w:rPr>
              <w:t xml:space="preserve">For evaluation purpose, </w:t>
            </w:r>
          </w:p>
          <w:p w:rsidR="007E0200" w:rsidRPr="00A62A00" w:rsidRDefault="007E0200" w:rsidP="007E0200">
            <w:pPr>
              <w:pStyle w:val="ListParagraph"/>
              <w:numPr>
                <w:ilvl w:val="0"/>
                <w:numId w:val="40"/>
              </w:numPr>
              <w:adjustRightInd/>
              <w:spacing w:after="0"/>
              <w:rPr>
                <w:lang w:eastAsia="zh-CN"/>
              </w:rPr>
            </w:pPr>
            <w:r w:rsidRPr="00A62A00">
              <w:rPr>
                <w:lang w:eastAsia="zh-CN"/>
              </w:rPr>
              <w:t>Study how to define sleep modes and determine the characteristics for each mode from one or multiple of the below</w:t>
            </w:r>
          </w:p>
          <w:p w:rsidR="007E0200" w:rsidRPr="00A62A00" w:rsidRDefault="007E0200" w:rsidP="007E0200">
            <w:pPr>
              <w:pStyle w:val="ListParagraph"/>
              <w:numPr>
                <w:ilvl w:val="1"/>
                <w:numId w:val="40"/>
              </w:numPr>
              <w:adjustRightInd/>
              <w:spacing w:after="0"/>
              <w:ind w:left="1276" w:hanging="425"/>
              <w:rPr>
                <w:lang w:eastAsia="zh-CN"/>
              </w:rPr>
            </w:pPr>
            <w:r w:rsidRPr="00A62A00">
              <w:rPr>
                <w:lang w:eastAsia="zh-CN"/>
              </w:rPr>
              <w:t xml:space="preserve">Relative power </w:t>
            </w:r>
          </w:p>
          <w:p w:rsidR="007E0200" w:rsidRPr="00A62A00" w:rsidRDefault="007E0200" w:rsidP="007E0200">
            <w:pPr>
              <w:pStyle w:val="ListParagraph"/>
              <w:numPr>
                <w:ilvl w:val="1"/>
                <w:numId w:val="40"/>
              </w:numPr>
              <w:adjustRightInd/>
              <w:spacing w:after="0"/>
              <w:ind w:left="1276" w:hanging="425"/>
              <w:rPr>
                <w:lang w:eastAsia="zh-CN"/>
              </w:rPr>
            </w:pPr>
            <w:r w:rsidRPr="00A62A00">
              <w:rPr>
                <w:lang w:eastAsia="zh-CN"/>
              </w:rPr>
              <w:t>Transition time</w:t>
            </w:r>
          </w:p>
          <w:p w:rsidR="007E0200" w:rsidRPr="00A62A00" w:rsidRDefault="007E0200" w:rsidP="007E0200">
            <w:pPr>
              <w:pStyle w:val="ListParagraph"/>
              <w:numPr>
                <w:ilvl w:val="1"/>
                <w:numId w:val="40"/>
              </w:numPr>
              <w:adjustRightInd/>
              <w:spacing w:after="0"/>
              <w:ind w:left="1276" w:hanging="425"/>
              <w:rPr>
                <w:lang w:eastAsia="zh-CN"/>
              </w:rPr>
            </w:pPr>
            <w:r w:rsidRPr="00A62A00">
              <w:rPr>
                <w:lang w:eastAsia="zh-CN"/>
              </w:rPr>
              <w:t>Transition energy</w:t>
            </w:r>
          </w:p>
          <w:p w:rsidR="007E0200" w:rsidRPr="00A62A00" w:rsidRDefault="007E0200" w:rsidP="007E0200">
            <w:pPr>
              <w:pStyle w:val="ListParagraph"/>
              <w:numPr>
                <w:ilvl w:val="1"/>
                <w:numId w:val="40"/>
              </w:numPr>
              <w:adjustRightInd/>
              <w:spacing w:after="0"/>
              <w:ind w:left="1276" w:hanging="425"/>
              <w:rPr>
                <w:lang w:eastAsia="zh-CN"/>
              </w:rPr>
            </w:pPr>
            <w:r w:rsidRPr="00A62A00">
              <w:rPr>
                <w:lang w:eastAsia="zh-CN"/>
              </w:rPr>
              <w:t>Other approaches are not precluded</w:t>
            </w:r>
          </w:p>
          <w:p w:rsidR="007E0200" w:rsidRPr="00A62A00" w:rsidRDefault="007E0200" w:rsidP="007E0200">
            <w:pPr>
              <w:pStyle w:val="ListParagraph"/>
              <w:numPr>
                <w:ilvl w:val="1"/>
                <w:numId w:val="40"/>
              </w:numPr>
              <w:adjustRightInd/>
              <w:spacing w:after="0"/>
              <w:ind w:left="1276" w:hanging="425"/>
              <w:rPr>
                <w:lang w:eastAsia="zh-CN"/>
              </w:rPr>
            </w:pPr>
            <w:r w:rsidRPr="00A62A00">
              <w:rPr>
                <w:lang w:eastAsia="zh-CN"/>
              </w:rPr>
              <w:t>Note: BS components that can be turned off can be considered for discussion purpose when defining the specific values of the characteristics for sleep modes.</w:t>
            </w:r>
          </w:p>
          <w:p w:rsidR="007E0200" w:rsidRPr="00A62A00" w:rsidRDefault="007E0200" w:rsidP="007E0200">
            <w:pPr>
              <w:pStyle w:val="ListParagraph"/>
              <w:numPr>
                <w:ilvl w:val="0"/>
                <w:numId w:val="40"/>
              </w:numPr>
              <w:adjustRightInd/>
              <w:spacing w:after="0"/>
              <w:rPr>
                <w:highlight w:val="yellow"/>
                <w:lang w:eastAsia="zh-CN"/>
              </w:rPr>
            </w:pPr>
            <w:r w:rsidRPr="00A62A00">
              <w:rPr>
                <w:highlight w:val="yellow"/>
                <w:lang w:eastAsia="zh-CN"/>
              </w:rPr>
              <w:t>Study whether sleep mode is defined for DL(TX) and UL(RX) jointly or separately</w:t>
            </w:r>
          </w:p>
          <w:p w:rsidR="007E0200" w:rsidRPr="00A62A00" w:rsidRDefault="007E0200" w:rsidP="007E0200">
            <w:pPr>
              <w:pStyle w:val="ListParagraph"/>
              <w:numPr>
                <w:ilvl w:val="0"/>
                <w:numId w:val="40"/>
              </w:numPr>
              <w:adjustRightInd/>
              <w:spacing w:after="0"/>
              <w:rPr>
                <w:lang w:eastAsia="zh-CN"/>
              </w:rPr>
            </w:pPr>
            <w:r w:rsidRPr="00A62A00">
              <w:rPr>
                <w:highlight w:val="yellow"/>
                <w:lang w:eastAsia="zh-CN"/>
              </w:rPr>
              <w:t>Study the assumption of order for BS entering/resuming from a sleep mode to another mode (sleep or non-sleep) and the associated transition time and energy, i.e. state machine which may have impact on the transition energy.</w:t>
            </w:r>
          </w:p>
          <w:p w:rsidR="007E0200" w:rsidRPr="00A62A00" w:rsidRDefault="00263385" w:rsidP="004F1434">
            <w:pPr>
              <w:pStyle w:val="BodyText"/>
              <w:rPr>
                <w:szCs w:val="20"/>
                <w:lang w:eastAsia="zh-CN"/>
              </w:rPr>
            </w:pPr>
            <w:r w:rsidRPr="00A62A00">
              <w:rPr>
                <w:szCs w:val="20"/>
                <w:lang w:eastAsia="zh-CN"/>
              </w:rPr>
              <w:t>[…]</w:t>
            </w:r>
          </w:p>
          <w:p w:rsidR="00263385" w:rsidRPr="00A62A00" w:rsidRDefault="00263385" w:rsidP="00263385">
            <w:pPr>
              <w:rPr>
                <w:b/>
                <w:iCs/>
                <w:szCs w:val="20"/>
                <w:highlight w:val="green"/>
              </w:rPr>
            </w:pPr>
            <w:r w:rsidRPr="00A62A00">
              <w:rPr>
                <w:b/>
                <w:iCs/>
                <w:szCs w:val="20"/>
                <w:highlight w:val="green"/>
              </w:rPr>
              <w:t>Agreement</w:t>
            </w:r>
          </w:p>
          <w:p w:rsidR="00263385" w:rsidRPr="00A62A00" w:rsidRDefault="00263385" w:rsidP="00263385">
            <w:pPr>
              <w:pStyle w:val="BodyText"/>
              <w:spacing w:after="0"/>
              <w:rPr>
                <w:szCs w:val="20"/>
                <w:lang w:eastAsia="zh-CN"/>
              </w:rPr>
            </w:pPr>
            <w:r w:rsidRPr="00A62A00">
              <w:rPr>
                <w:szCs w:val="20"/>
                <w:lang w:eastAsia="zh-CN"/>
              </w:rPr>
              <w:t xml:space="preserve">Further study techniques and enhancements for increasing time domain energy saving opportunities by the </w:t>
            </w:r>
            <w:proofErr w:type="spellStart"/>
            <w:r w:rsidRPr="00A62A00">
              <w:rPr>
                <w:szCs w:val="20"/>
                <w:lang w:eastAsia="zh-CN"/>
              </w:rPr>
              <w:t>gNB</w:t>
            </w:r>
            <w:proofErr w:type="spellEnd"/>
            <w:r w:rsidRPr="00A62A00">
              <w:rPr>
                <w:szCs w:val="20"/>
                <w:lang w:eastAsia="zh-CN"/>
              </w:rPr>
              <w:t>, including (but not limited to) the following aspects:</w:t>
            </w:r>
          </w:p>
          <w:p w:rsidR="00263385" w:rsidRPr="00A62A00" w:rsidRDefault="00263385" w:rsidP="00263385">
            <w:pPr>
              <w:pStyle w:val="BodyText"/>
              <w:numPr>
                <w:ilvl w:val="0"/>
                <w:numId w:val="41"/>
              </w:numPr>
              <w:spacing w:after="0"/>
              <w:rPr>
                <w:szCs w:val="20"/>
                <w:lang w:eastAsia="zh-CN"/>
              </w:rPr>
            </w:pPr>
            <w:r w:rsidRPr="00A62A00">
              <w:rPr>
                <w:szCs w:val="20"/>
                <w:lang w:eastAsia="zh-CN"/>
              </w:rPr>
              <w:t>[…]</w:t>
            </w:r>
          </w:p>
          <w:p w:rsidR="00263385" w:rsidRPr="00A62A00" w:rsidRDefault="00263385" w:rsidP="00263385">
            <w:pPr>
              <w:pStyle w:val="BodyText"/>
              <w:numPr>
                <w:ilvl w:val="0"/>
                <w:numId w:val="42"/>
              </w:numPr>
              <w:spacing w:after="0"/>
              <w:rPr>
                <w:szCs w:val="20"/>
                <w:highlight w:val="yellow"/>
                <w:lang w:eastAsia="zh-CN"/>
              </w:rPr>
            </w:pPr>
            <w:r w:rsidRPr="00A62A00">
              <w:rPr>
                <w:szCs w:val="20"/>
                <w:highlight w:val="yellow"/>
                <w:lang w:eastAsia="zh-CN"/>
              </w:rPr>
              <w:t>Mechanism to utilize potential energy saving states or sleep modes and the transition between states from leveraging cell on/off opportunities</w:t>
            </w:r>
          </w:p>
          <w:p w:rsidR="00263385" w:rsidRPr="00A62A00" w:rsidRDefault="00263385" w:rsidP="00263385">
            <w:pPr>
              <w:pStyle w:val="BodyText"/>
              <w:numPr>
                <w:ilvl w:val="1"/>
                <w:numId w:val="38"/>
              </w:numPr>
              <w:spacing w:after="0"/>
              <w:rPr>
                <w:szCs w:val="20"/>
                <w:highlight w:val="yellow"/>
                <w:lang w:eastAsia="zh-CN"/>
              </w:rPr>
            </w:pPr>
            <w:r w:rsidRPr="00A62A00">
              <w:rPr>
                <w:szCs w:val="20"/>
                <w:highlight w:val="yellow"/>
                <w:lang w:eastAsia="zh-CN"/>
              </w:rPr>
              <w:t xml:space="preserve">including studies of waking up </w:t>
            </w:r>
            <w:proofErr w:type="spellStart"/>
            <w:r w:rsidRPr="00A62A00">
              <w:rPr>
                <w:szCs w:val="20"/>
                <w:highlight w:val="yellow"/>
                <w:lang w:eastAsia="zh-CN"/>
              </w:rPr>
              <w:t>gNB</w:t>
            </w:r>
            <w:proofErr w:type="spellEnd"/>
            <w:r w:rsidRPr="00A62A00">
              <w:rPr>
                <w:szCs w:val="20"/>
                <w:highlight w:val="yellow"/>
                <w:lang w:eastAsia="zh-CN"/>
              </w:rPr>
              <w:t xml:space="preserve"> due to user traffic, or user density, or </w:t>
            </w:r>
            <w:proofErr w:type="spellStart"/>
            <w:r w:rsidRPr="00A62A00">
              <w:rPr>
                <w:szCs w:val="20"/>
                <w:highlight w:val="yellow"/>
                <w:lang w:eastAsia="zh-CN"/>
              </w:rPr>
              <w:t>gNB</w:t>
            </w:r>
            <w:proofErr w:type="spellEnd"/>
            <w:r w:rsidRPr="00A62A00">
              <w:rPr>
                <w:szCs w:val="20"/>
                <w:highlight w:val="yellow"/>
                <w:lang w:eastAsia="zh-CN"/>
              </w:rPr>
              <w:t xml:space="preserve"> receiving wake up signal</w:t>
            </w:r>
          </w:p>
          <w:p w:rsidR="00263385" w:rsidRPr="00A62A00" w:rsidRDefault="00263385" w:rsidP="004F1434">
            <w:pPr>
              <w:pStyle w:val="BodyText"/>
              <w:numPr>
                <w:ilvl w:val="1"/>
                <w:numId w:val="38"/>
              </w:numPr>
              <w:spacing w:after="0"/>
              <w:rPr>
                <w:szCs w:val="20"/>
                <w:lang w:eastAsia="zh-CN"/>
              </w:rPr>
            </w:pPr>
            <w:r w:rsidRPr="00A62A00">
              <w:rPr>
                <w:szCs w:val="20"/>
                <w:highlight w:val="yellow"/>
                <w:lang w:eastAsia="zh-CN"/>
              </w:rPr>
              <w:t>including technique to allow discovery and measurement of cells in sleep or dormant states</w:t>
            </w:r>
          </w:p>
        </w:tc>
      </w:tr>
    </w:tbl>
    <w:p w:rsidR="007E0200" w:rsidRDefault="007E0200" w:rsidP="004F1434">
      <w:pPr>
        <w:pStyle w:val="BodyText"/>
        <w:rPr>
          <w:lang w:eastAsia="zh-CN"/>
        </w:rPr>
      </w:pPr>
    </w:p>
    <w:p w:rsidR="008E2570" w:rsidRDefault="008E2570" w:rsidP="004F1434">
      <w:pPr>
        <w:pStyle w:val="BodyText"/>
        <w:rPr>
          <w:lang w:eastAsia="zh-CN"/>
        </w:rPr>
      </w:pPr>
      <w:r>
        <w:rPr>
          <w:lang w:eastAsia="zh-CN"/>
        </w:rPr>
        <w:t>It is interesting to further nail down the RAN2 aspects/impacts of these NES states.</w:t>
      </w:r>
    </w:p>
    <w:p w:rsidR="008E2570" w:rsidRPr="000C5EAD" w:rsidRDefault="008E2570" w:rsidP="008E2570">
      <w:pPr>
        <w:pStyle w:val="Heading3"/>
        <w:ind w:left="576" w:hanging="576"/>
        <w:rPr>
          <w:sz w:val="22"/>
        </w:rPr>
      </w:pPr>
      <w:bookmarkStart w:id="6" w:name="_Ref109658043"/>
      <w:r w:rsidRPr="000C5EAD">
        <w:rPr>
          <w:sz w:val="22"/>
        </w:rPr>
        <w:t>Off Cell</w:t>
      </w:r>
      <w:bookmarkEnd w:id="6"/>
    </w:p>
    <w:p w:rsidR="00727843" w:rsidRDefault="008E2570" w:rsidP="004F1434">
      <w:pPr>
        <w:pStyle w:val="BodyText"/>
        <w:rPr>
          <w:lang w:eastAsia="zh-CN"/>
        </w:rPr>
      </w:pPr>
      <w:r>
        <w:rPr>
          <w:lang w:eastAsia="zh-CN"/>
        </w:rPr>
        <w:t xml:space="preserve">We </w:t>
      </w:r>
      <w:r w:rsidR="00727843">
        <w:rPr>
          <w:lang w:eastAsia="zh-CN"/>
        </w:rPr>
        <w:t xml:space="preserve">distinguish the cases of a standalone cell and a cell </w:t>
      </w:r>
      <w:r w:rsidR="00AF7896">
        <w:rPr>
          <w:lang w:eastAsia="zh-CN"/>
        </w:rPr>
        <w:t>in CA or DC configuration</w:t>
      </w:r>
      <w:r w:rsidR="00727843">
        <w:rPr>
          <w:lang w:eastAsia="zh-CN"/>
        </w:rPr>
        <w:t>.</w:t>
      </w:r>
    </w:p>
    <w:p w:rsidR="00727843" w:rsidRDefault="00727843" w:rsidP="00727843">
      <w:pPr>
        <w:pStyle w:val="BodyText"/>
        <w:numPr>
          <w:ilvl w:val="0"/>
          <w:numId w:val="43"/>
        </w:numPr>
        <w:rPr>
          <w:rFonts w:eastAsiaTheme="minorEastAsia"/>
          <w:lang w:eastAsia="zh-CN"/>
        </w:rPr>
      </w:pPr>
      <w:r>
        <w:rPr>
          <w:rFonts w:eastAsiaTheme="minorEastAsia"/>
          <w:lang w:eastAsia="zh-CN"/>
        </w:rPr>
        <w:t xml:space="preserve">Case 1: </w:t>
      </w:r>
      <w:r w:rsidR="005F5166">
        <w:rPr>
          <w:rFonts w:eastAsiaTheme="minorEastAsia"/>
          <w:lang w:eastAsia="zh-CN"/>
        </w:rPr>
        <w:t>C</w:t>
      </w:r>
      <w:r>
        <w:rPr>
          <w:rFonts w:eastAsiaTheme="minorEastAsia"/>
          <w:lang w:eastAsia="zh-CN"/>
        </w:rPr>
        <w:t xml:space="preserve">ell </w:t>
      </w:r>
      <w:r w:rsidR="005F5166">
        <w:rPr>
          <w:rFonts w:eastAsiaTheme="minorEastAsia"/>
          <w:lang w:eastAsia="zh-CN"/>
        </w:rPr>
        <w:t>on/off in</w:t>
      </w:r>
      <w:r>
        <w:rPr>
          <w:rFonts w:eastAsiaTheme="minorEastAsia"/>
          <w:lang w:eastAsia="zh-CN"/>
        </w:rPr>
        <w:t xml:space="preserve"> standalone </w:t>
      </w:r>
      <w:r w:rsidR="005F5166">
        <w:rPr>
          <w:rFonts w:eastAsiaTheme="minorEastAsia"/>
          <w:lang w:eastAsia="zh-CN"/>
        </w:rPr>
        <w:t>case</w:t>
      </w:r>
    </w:p>
    <w:p w:rsidR="00095F82" w:rsidRDefault="00727843">
      <w:pPr>
        <w:pStyle w:val="BodyText"/>
        <w:rPr>
          <w:rFonts w:eastAsiaTheme="minorEastAsia"/>
          <w:b/>
          <w:lang w:eastAsia="zh-CN"/>
        </w:rPr>
      </w:pPr>
      <w:r>
        <w:rPr>
          <w:lang w:eastAsia="zh-CN"/>
        </w:rPr>
        <w:t xml:space="preserve">In such case, we </w:t>
      </w:r>
      <w:r w:rsidR="008E2570">
        <w:rPr>
          <w:lang w:eastAsia="zh-CN"/>
        </w:rPr>
        <w:t>understand th</w:t>
      </w:r>
      <w:r w:rsidR="005F5166">
        <w:rPr>
          <w:lang w:eastAsia="zh-CN"/>
        </w:rPr>
        <w:t>e</w:t>
      </w:r>
      <w:r w:rsidR="008E2570">
        <w:rPr>
          <w:lang w:eastAsia="zh-CN"/>
        </w:rPr>
        <w:t xml:space="preserve"> </w:t>
      </w:r>
      <w:r w:rsidR="005F5166">
        <w:rPr>
          <w:lang w:eastAsia="zh-CN"/>
        </w:rPr>
        <w:t xml:space="preserve">off </w:t>
      </w:r>
      <w:r w:rsidR="008E2570">
        <w:rPr>
          <w:lang w:eastAsia="zh-CN"/>
        </w:rPr>
        <w:t xml:space="preserve">state as the cell is totally off, meaning it is invisible to both R18 and legacy UEs, in any RRC state (Idle/Inactive/Connected). </w:t>
      </w:r>
    </w:p>
    <w:p w:rsidR="00095F82" w:rsidRDefault="00095F82" w:rsidP="00095F82">
      <w:pPr>
        <w:pStyle w:val="BodyText"/>
        <w:rPr>
          <w:rFonts w:eastAsiaTheme="minorEastAsia"/>
          <w:lang w:eastAsia="zh-CN"/>
        </w:rPr>
      </w:pPr>
      <w:r>
        <w:rPr>
          <w:rFonts w:eastAsiaTheme="minorEastAsia"/>
          <w:lang w:eastAsia="zh-CN"/>
        </w:rPr>
        <w:t xml:space="preserve">In such case the decision to turn the cell on/off can be made by a coverage </w:t>
      </w:r>
      <w:proofErr w:type="spellStart"/>
      <w:r>
        <w:rPr>
          <w:rFonts w:eastAsiaTheme="minorEastAsia"/>
          <w:lang w:eastAsia="zh-CN"/>
        </w:rPr>
        <w:t>gNB</w:t>
      </w:r>
      <w:proofErr w:type="spellEnd"/>
      <w:r>
        <w:rPr>
          <w:rFonts w:eastAsiaTheme="minorEastAsia"/>
          <w:lang w:eastAsia="zh-CN"/>
        </w:rPr>
        <w:t xml:space="preserve">, which is fully left to NW implementation with only RAN3 </w:t>
      </w:r>
      <w:r w:rsidR="00C000F1">
        <w:rPr>
          <w:rFonts w:eastAsiaTheme="minorEastAsia"/>
          <w:lang w:eastAsia="zh-CN"/>
        </w:rPr>
        <w:t>impacts which</w:t>
      </w:r>
      <w:r w:rsidR="00113E34">
        <w:rPr>
          <w:rFonts w:eastAsiaTheme="minorEastAsia"/>
          <w:lang w:eastAsia="zh-CN"/>
        </w:rPr>
        <w:t xml:space="preserve"> are already supported by the specifications</w:t>
      </w:r>
      <w:r>
        <w:rPr>
          <w:rFonts w:eastAsiaTheme="minorEastAsia"/>
          <w:lang w:eastAsia="zh-CN"/>
        </w:rPr>
        <w:t xml:space="preserve">. A more precise and flexible approach could also </w:t>
      </w:r>
      <w:r w:rsidR="00C000F1">
        <w:rPr>
          <w:rFonts w:eastAsiaTheme="minorEastAsia"/>
          <w:lang w:eastAsia="zh-CN"/>
        </w:rPr>
        <w:t xml:space="preserve">be </w:t>
      </w:r>
      <w:r>
        <w:rPr>
          <w:rFonts w:eastAsiaTheme="minorEastAsia"/>
          <w:lang w:eastAsia="zh-CN"/>
        </w:rPr>
        <w:t xml:space="preserve">to only turn on some beams of the cell covering certain area(s), and potentially for certain UEs only. Such approach would likely involve RAN impacts with e.g. UE feedback and/or new RS types. Similarly, autonomous </w:t>
      </w:r>
      <w:r w:rsidR="00702F2D">
        <w:rPr>
          <w:rFonts w:eastAsiaTheme="minorEastAsia"/>
          <w:lang w:eastAsia="zh-CN"/>
        </w:rPr>
        <w:t>on/off</w:t>
      </w:r>
      <w:r>
        <w:rPr>
          <w:rFonts w:eastAsiaTheme="minorEastAsia"/>
          <w:lang w:eastAsia="zh-CN"/>
        </w:rPr>
        <w:t xml:space="preserve"> switching by the cell itself can be envisioned but with RAN impacts. </w:t>
      </w:r>
    </w:p>
    <w:p w:rsidR="00B82153" w:rsidRDefault="00B82153" w:rsidP="00095F82">
      <w:pPr>
        <w:pStyle w:val="BodyText"/>
        <w:rPr>
          <w:rFonts w:eastAsiaTheme="minorEastAsia"/>
          <w:b/>
          <w:lang w:eastAsia="zh-CN"/>
        </w:rPr>
      </w:pPr>
    </w:p>
    <w:p w:rsidR="00B82153" w:rsidRDefault="00B82153" w:rsidP="00095F82">
      <w:pPr>
        <w:pStyle w:val="BodyText"/>
        <w:rPr>
          <w:rFonts w:eastAsiaTheme="minorEastAsia"/>
          <w:b/>
          <w:lang w:eastAsia="zh-CN"/>
        </w:rPr>
      </w:pPr>
      <w:r>
        <w:object w:dxaOrig="7425" w:dyaOrig="3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pt;height:81.65pt" o:ole="">
            <v:imagedata r:id="rId9" o:title=""/>
          </v:shape>
          <o:OLEObject Type="Embed" ProgID="Visio.Drawing.11" ShapeID="_x0000_i1025" DrawAspect="Content" ObjectID="_1721547913" r:id="rId10"/>
        </w:object>
      </w:r>
      <w:r>
        <w:t xml:space="preserve"> </w:t>
      </w:r>
      <w:r>
        <w:object w:dxaOrig="7425" w:dyaOrig="3026">
          <v:shape id="_x0000_i1026" type="#_x0000_t75" style="width:209.55pt;height:85.45pt" o:ole="">
            <v:imagedata r:id="rId11" o:title=""/>
          </v:shape>
          <o:OLEObject Type="Embed" ProgID="Visio.Drawing.11" ShapeID="_x0000_i1026" DrawAspect="Content" ObjectID="_1721547914" r:id="rId12"/>
        </w:object>
      </w:r>
    </w:p>
    <w:p w:rsidR="00B82153" w:rsidRDefault="00B82153" w:rsidP="00B82153">
      <w:pPr>
        <w:pStyle w:val="Caption"/>
        <w:jc w:val="center"/>
        <w:rPr>
          <w:b/>
        </w:rPr>
      </w:pPr>
      <w:r w:rsidRPr="008970AC">
        <w:rPr>
          <w:b/>
        </w:rPr>
        <w:t xml:space="preserve">Figure </w:t>
      </w:r>
      <w:r w:rsidRPr="008970AC">
        <w:rPr>
          <w:b/>
        </w:rPr>
        <w:fldChar w:fldCharType="begin"/>
      </w:r>
      <w:r w:rsidRPr="008970AC">
        <w:rPr>
          <w:b/>
        </w:rPr>
        <w:instrText xml:space="preserve"> SEQ Figure \* ARABIC </w:instrText>
      </w:r>
      <w:r w:rsidRPr="008970AC">
        <w:rPr>
          <w:b/>
        </w:rPr>
        <w:fldChar w:fldCharType="separate"/>
      </w:r>
      <w:r>
        <w:rPr>
          <w:b/>
          <w:noProof/>
        </w:rPr>
        <w:t>1</w:t>
      </w:r>
      <w:r w:rsidRPr="008970AC">
        <w:rPr>
          <w:b/>
        </w:rPr>
        <w:fldChar w:fldCharType="end"/>
      </w:r>
      <w:r w:rsidRPr="008970AC">
        <w:rPr>
          <w:b/>
        </w:rPr>
        <w:t xml:space="preserve">: </w:t>
      </w:r>
      <w:r>
        <w:rPr>
          <w:b/>
        </w:rPr>
        <w:t xml:space="preserve">Legacy cell-level (left) </w:t>
      </w:r>
      <w:proofErr w:type="spellStart"/>
      <w:r>
        <w:rPr>
          <w:b/>
        </w:rPr>
        <w:t>vs</w:t>
      </w:r>
      <w:proofErr w:type="spellEnd"/>
      <w:r>
        <w:rPr>
          <w:b/>
        </w:rPr>
        <w:t xml:space="preserve"> more flexible beam/area/UE-specific (right) on/off control </w:t>
      </w:r>
    </w:p>
    <w:p w:rsidR="00095F82" w:rsidRDefault="00113E34" w:rsidP="00095F82">
      <w:pPr>
        <w:pStyle w:val="BodyText"/>
        <w:rPr>
          <w:rFonts w:eastAsiaTheme="minorEastAsia"/>
          <w:b/>
          <w:lang w:eastAsia="zh-CN"/>
        </w:rPr>
      </w:pPr>
      <w:r>
        <w:rPr>
          <w:rFonts w:eastAsiaTheme="minorEastAsia"/>
          <w:b/>
          <w:lang w:eastAsia="zh-CN"/>
        </w:rPr>
        <w:lastRenderedPageBreak/>
        <w:t>Observation</w:t>
      </w:r>
      <w:r w:rsidR="00095F82" w:rsidRPr="005D5DB1">
        <w:rPr>
          <w:rFonts w:eastAsiaTheme="minorEastAsia"/>
          <w:b/>
          <w:lang w:eastAsia="zh-CN"/>
        </w:rPr>
        <w:t xml:space="preserve"> 2: Switching </w:t>
      </w:r>
      <w:r w:rsidR="00B44310">
        <w:rPr>
          <w:rFonts w:eastAsiaTheme="minorEastAsia"/>
          <w:b/>
          <w:lang w:eastAsia="zh-CN"/>
        </w:rPr>
        <w:t>on</w:t>
      </w:r>
      <w:r w:rsidR="00095F82" w:rsidRPr="005D5DB1">
        <w:rPr>
          <w:rFonts w:eastAsiaTheme="minorEastAsia"/>
          <w:b/>
          <w:lang w:eastAsia="zh-CN"/>
        </w:rPr>
        <w:t xml:space="preserve"> and </w:t>
      </w:r>
      <w:r w:rsidR="00B44310">
        <w:rPr>
          <w:rFonts w:eastAsiaTheme="minorEastAsia"/>
          <w:b/>
          <w:lang w:eastAsia="zh-CN"/>
        </w:rPr>
        <w:t>off</w:t>
      </w:r>
      <w:r w:rsidR="00095F82" w:rsidRPr="005D5DB1">
        <w:rPr>
          <w:rFonts w:eastAsiaTheme="minorEastAsia"/>
          <w:b/>
          <w:lang w:eastAsia="zh-CN"/>
        </w:rPr>
        <w:t xml:space="preserve"> a </w:t>
      </w:r>
      <w:r w:rsidR="008E5C3F">
        <w:rPr>
          <w:rFonts w:eastAsiaTheme="minorEastAsia"/>
          <w:b/>
          <w:lang w:eastAsia="zh-CN"/>
        </w:rPr>
        <w:t xml:space="preserve">standalone cell (e.g. hot-spot </w:t>
      </w:r>
      <w:proofErr w:type="spellStart"/>
      <w:r w:rsidR="008E5C3F">
        <w:rPr>
          <w:rFonts w:eastAsiaTheme="minorEastAsia"/>
          <w:b/>
          <w:lang w:eastAsia="zh-CN"/>
        </w:rPr>
        <w:t>gNB</w:t>
      </w:r>
      <w:proofErr w:type="spellEnd"/>
      <w:r w:rsidR="008E5C3F">
        <w:rPr>
          <w:rFonts w:eastAsiaTheme="minorEastAsia"/>
          <w:b/>
          <w:lang w:eastAsia="zh-CN"/>
        </w:rPr>
        <w:t>)</w:t>
      </w:r>
      <w:r w:rsidR="00095F82" w:rsidRPr="005D5DB1">
        <w:rPr>
          <w:rFonts w:eastAsiaTheme="minorEastAsia"/>
          <w:b/>
          <w:lang w:eastAsia="zh-CN"/>
        </w:rPr>
        <w:t xml:space="preserve"> can be done via a coverage </w:t>
      </w:r>
      <w:proofErr w:type="spellStart"/>
      <w:r w:rsidR="00095F82" w:rsidRPr="005D5DB1">
        <w:rPr>
          <w:rFonts w:eastAsiaTheme="minorEastAsia"/>
          <w:b/>
          <w:lang w:eastAsia="zh-CN"/>
        </w:rPr>
        <w:t>gNB</w:t>
      </w:r>
      <w:proofErr w:type="spellEnd"/>
      <w:r w:rsidR="00095F82" w:rsidRPr="005D5DB1">
        <w:rPr>
          <w:rFonts w:eastAsiaTheme="minorEastAsia"/>
          <w:b/>
          <w:lang w:eastAsia="zh-CN"/>
        </w:rPr>
        <w:t xml:space="preserve"> by NW implementation involving RAN3 impacts only</w:t>
      </w:r>
      <w:r w:rsidR="00095F82">
        <w:rPr>
          <w:rFonts w:eastAsiaTheme="minorEastAsia"/>
          <w:b/>
          <w:lang w:eastAsia="zh-CN"/>
        </w:rPr>
        <w:t xml:space="preserve">, </w:t>
      </w:r>
      <w:r>
        <w:rPr>
          <w:rFonts w:eastAsiaTheme="minorEastAsia"/>
          <w:b/>
          <w:lang w:eastAsia="zh-CN"/>
        </w:rPr>
        <w:t>which are already supported in the specifications</w:t>
      </w:r>
      <w:r w:rsidR="00095F82">
        <w:rPr>
          <w:rFonts w:eastAsiaTheme="minorEastAsia"/>
          <w:b/>
          <w:lang w:eastAsia="zh-CN"/>
        </w:rPr>
        <w:t>.</w:t>
      </w:r>
    </w:p>
    <w:p w:rsidR="00095F82" w:rsidRPr="005D5DB1" w:rsidRDefault="00095F82" w:rsidP="00095F82">
      <w:pPr>
        <w:pStyle w:val="BodyText"/>
        <w:rPr>
          <w:rFonts w:eastAsiaTheme="minorEastAsia"/>
          <w:b/>
          <w:lang w:eastAsia="zh-CN"/>
        </w:rPr>
      </w:pPr>
      <w:r>
        <w:rPr>
          <w:rFonts w:eastAsiaTheme="minorEastAsia"/>
          <w:b/>
          <w:lang w:eastAsia="zh-CN"/>
        </w:rPr>
        <w:t xml:space="preserve">Proposal </w:t>
      </w:r>
      <w:r w:rsidR="00C000F1">
        <w:rPr>
          <w:rFonts w:eastAsiaTheme="minorEastAsia"/>
          <w:b/>
          <w:lang w:eastAsia="zh-CN"/>
        </w:rPr>
        <w:t>1</w:t>
      </w:r>
      <w:r>
        <w:rPr>
          <w:rFonts w:eastAsiaTheme="minorEastAsia"/>
          <w:b/>
          <w:lang w:eastAsia="zh-CN"/>
        </w:rPr>
        <w:t xml:space="preserve">: </w:t>
      </w:r>
      <w:r w:rsidR="00113E34">
        <w:rPr>
          <w:rFonts w:eastAsiaTheme="minorEastAsia"/>
          <w:b/>
          <w:lang w:eastAsia="zh-CN"/>
        </w:rPr>
        <w:t>RAN2 should study</w:t>
      </w:r>
      <w:r w:rsidRPr="005D5DB1">
        <w:rPr>
          <w:rFonts w:eastAsiaTheme="minorEastAsia"/>
          <w:b/>
          <w:lang w:eastAsia="zh-CN"/>
        </w:rPr>
        <w:t xml:space="preserve"> more flexible </w:t>
      </w:r>
      <w:proofErr w:type="gramStart"/>
      <w:r w:rsidRPr="005D5DB1">
        <w:rPr>
          <w:rFonts w:eastAsiaTheme="minorEastAsia"/>
          <w:b/>
          <w:lang w:eastAsia="zh-CN"/>
        </w:rPr>
        <w:t>approach</w:t>
      </w:r>
      <w:r>
        <w:rPr>
          <w:rFonts w:eastAsiaTheme="minorEastAsia"/>
          <w:b/>
          <w:lang w:eastAsia="zh-CN"/>
        </w:rPr>
        <w:t>(</w:t>
      </w:r>
      <w:proofErr w:type="spellStart"/>
      <w:proofErr w:type="gramEnd"/>
      <w:r>
        <w:rPr>
          <w:rFonts w:eastAsiaTheme="minorEastAsia"/>
          <w:b/>
          <w:lang w:eastAsia="zh-CN"/>
        </w:rPr>
        <w:t>es</w:t>
      </w:r>
      <w:proofErr w:type="spellEnd"/>
      <w:r>
        <w:rPr>
          <w:rFonts w:eastAsiaTheme="minorEastAsia"/>
          <w:b/>
          <w:lang w:eastAsia="zh-CN"/>
        </w:rPr>
        <w:t xml:space="preserve">) </w:t>
      </w:r>
      <w:r w:rsidRPr="005D5DB1">
        <w:rPr>
          <w:rFonts w:eastAsiaTheme="minorEastAsia"/>
          <w:b/>
          <w:lang w:eastAsia="zh-CN"/>
        </w:rPr>
        <w:t>with likely RAN impacts</w:t>
      </w:r>
      <w:r>
        <w:rPr>
          <w:rFonts w:eastAsiaTheme="minorEastAsia"/>
          <w:b/>
          <w:lang w:eastAsia="zh-CN"/>
        </w:rPr>
        <w:t xml:space="preserve"> e.g. powering-</w:t>
      </w:r>
      <w:r w:rsidRPr="005D5DB1">
        <w:rPr>
          <w:rFonts w:eastAsiaTheme="minorEastAsia"/>
          <w:b/>
          <w:lang w:eastAsia="zh-CN"/>
        </w:rPr>
        <w:t xml:space="preserve">on specific beams only, </w:t>
      </w:r>
      <w:r>
        <w:rPr>
          <w:rFonts w:eastAsiaTheme="minorEastAsia"/>
          <w:b/>
          <w:lang w:eastAsia="zh-CN"/>
        </w:rPr>
        <w:t xml:space="preserve">or </w:t>
      </w:r>
      <w:r w:rsidR="00B44310">
        <w:rPr>
          <w:rFonts w:eastAsiaTheme="minorEastAsia"/>
          <w:b/>
          <w:lang w:eastAsia="zh-CN"/>
        </w:rPr>
        <w:t>autonomous on/off</w:t>
      </w:r>
      <w:r w:rsidRPr="005D5DB1">
        <w:rPr>
          <w:rFonts w:eastAsiaTheme="minorEastAsia"/>
          <w:b/>
          <w:lang w:eastAsia="zh-CN"/>
        </w:rPr>
        <w:t xml:space="preserve"> switching by the cell itself.</w:t>
      </w:r>
    </w:p>
    <w:p w:rsidR="00095F82" w:rsidRDefault="00095F82" w:rsidP="00095F82">
      <w:pPr>
        <w:pStyle w:val="BodyText"/>
        <w:numPr>
          <w:ilvl w:val="0"/>
          <w:numId w:val="43"/>
        </w:numPr>
        <w:rPr>
          <w:rFonts w:eastAsiaTheme="minorEastAsia"/>
          <w:lang w:val="en-GB" w:eastAsia="zh-CN"/>
        </w:rPr>
      </w:pPr>
      <w:r>
        <w:rPr>
          <w:rFonts w:eastAsiaTheme="minorEastAsia"/>
          <w:lang w:eastAsia="zh-CN"/>
        </w:rPr>
        <w:t xml:space="preserve">Case 2: </w:t>
      </w:r>
      <w:r w:rsidRPr="00900A91">
        <w:rPr>
          <w:rFonts w:eastAsiaTheme="minorEastAsia" w:hint="eastAsia"/>
          <w:lang w:val="en-GB" w:eastAsia="zh-CN"/>
        </w:rPr>
        <w:t xml:space="preserve">Cell(s) on/off </w:t>
      </w:r>
      <w:r w:rsidR="00113E34">
        <w:rPr>
          <w:rFonts w:eastAsiaTheme="minorEastAsia"/>
          <w:lang w:val="en-GB" w:eastAsia="zh-CN"/>
        </w:rPr>
        <w:t xml:space="preserve"> in </w:t>
      </w:r>
      <w:r w:rsidR="00634049">
        <w:rPr>
          <w:rFonts w:eastAsiaTheme="minorEastAsia"/>
          <w:lang w:val="en-GB" w:eastAsia="zh-CN"/>
        </w:rPr>
        <w:t xml:space="preserve">CA or </w:t>
      </w:r>
      <w:r w:rsidR="00113E34">
        <w:rPr>
          <w:rFonts w:eastAsiaTheme="minorEastAsia"/>
          <w:lang w:val="en-GB" w:eastAsia="zh-CN"/>
        </w:rPr>
        <w:t>DC configuration</w:t>
      </w:r>
    </w:p>
    <w:p w:rsidR="00364017" w:rsidRDefault="00095F82" w:rsidP="00095F82">
      <w:pPr>
        <w:pStyle w:val="BodyText"/>
        <w:rPr>
          <w:rFonts w:eastAsiaTheme="minorEastAsia"/>
          <w:lang w:eastAsia="zh-CN"/>
        </w:rPr>
      </w:pPr>
      <w:r>
        <w:rPr>
          <w:rFonts w:eastAsiaTheme="minorEastAsia"/>
          <w:lang w:val="en-GB" w:eastAsia="zh-CN"/>
        </w:rPr>
        <w:t xml:space="preserve">In such configuration, </w:t>
      </w:r>
      <w:r w:rsidR="00727843">
        <w:rPr>
          <w:rFonts w:eastAsiaTheme="minorEastAsia"/>
          <w:lang w:val="en-GB" w:eastAsia="zh-CN"/>
        </w:rPr>
        <w:t xml:space="preserve">we understand the </w:t>
      </w:r>
      <w:r w:rsidR="00B44310">
        <w:rPr>
          <w:rFonts w:eastAsiaTheme="minorEastAsia"/>
          <w:lang w:val="en-GB" w:eastAsia="zh-CN"/>
        </w:rPr>
        <w:t xml:space="preserve">“off” </w:t>
      </w:r>
      <w:r w:rsidR="00727843">
        <w:rPr>
          <w:rFonts w:eastAsiaTheme="minorEastAsia"/>
          <w:lang w:val="en-GB" w:eastAsia="zh-CN"/>
        </w:rPr>
        <w:t xml:space="preserve">state can simply be mapped to the “deactivated state” of the cell. Then, as in legacy, </w:t>
      </w:r>
      <w:proofErr w:type="spellStart"/>
      <w:r w:rsidRPr="008256DB">
        <w:rPr>
          <w:rFonts w:eastAsiaTheme="minorEastAsia" w:hint="eastAsia"/>
          <w:lang w:eastAsia="zh-CN"/>
        </w:rPr>
        <w:t>gNB</w:t>
      </w:r>
      <w:proofErr w:type="spellEnd"/>
      <w:r w:rsidRPr="008256DB">
        <w:rPr>
          <w:rFonts w:eastAsiaTheme="minorEastAsia" w:hint="eastAsia"/>
          <w:lang w:eastAsia="zh-CN"/>
        </w:rPr>
        <w:t xml:space="preserve"> can switch on/off its cell(s) based on UEs/load distribution</w:t>
      </w:r>
      <w:r>
        <w:rPr>
          <w:rFonts w:eastAsiaTheme="minorEastAsia"/>
          <w:lang w:eastAsia="zh-CN"/>
        </w:rPr>
        <w:t xml:space="preserve">, and as above, the baseline solution is to leave it to </w:t>
      </w:r>
      <w:proofErr w:type="spellStart"/>
      <w:r>
        <w:rPr>
          <w:rFonts w:eastAsiaTheme="minorEastAsia"/>
          <w:lang w:eastAsia="zh-CN"/>
        </w:rPr>
        <w:t>gNB</w:t>
      </w:r>
      <w:proofErr w:type="spellEnd"/>
      <w:r>
        <w:rPr>
          <w:rFonts w:eastAsiaTheme="minorEastAsia"/>
          <w:lang w:eastAsia="zh-CN"/>
        </w:rPr>
        <w:t xml:space="preserve"> implementation. However, </w:t>
      </w:r>
      <w:r w:rsidR="00727843">
        <w:rPr>
          <w:rFonts w:eastAsiaTheme="minorEastAsia"/>
          <w:lang w:eastAsia="zh-CN"/>
        </w:rPr>
        <w:t xml:space="preserve">legacy behavior requires </w:t>
      </w:r>
      <w:r w:rsidR="009C3298">
        <w:rPr>
          <w:rFonts w:eastAsiaTheme="minorEastAsia"/>
          <w:lang w:eastAsia="zh-CN"/>
        </w:rPr>
        <w:t xml:space="preserve">explicit activation/deactivation commands which both consume power and involve some delay in the cell activation/deactivation. Therefore, a possible improvement that clearly falls in the RAN2 domain is to enable autonomous cell activation/deactivation triggering in the UE based on conditions unambiguously known at both the UE and </w:t>
      </w:r>
      <w:proofErr w:type="spellStart"/>
      <w:r w:rsidR="009C3298">
        <w:rPr>
          <w:rFonts w:eastAsiaTheme="minorEastAsia"/>
          <w:lang w:eastAsia="zh-CN"/>
        </w:rPr>
        <w:t>gNB</w:t>
      </w:r>
      <w:proofErr w:type="spellEnd"/>
      <w:r w:rsidR="009C3298">
        <w:rPr>
          <w:rFonts w:eastAsiaTheme="minorEastAsia"/>
          <w:lang w:eastAsia="zh-CN"/>
        </w:rPr>
        <w:t xml:space="preserve">. </w:t>
      </w:r>
      <w:r w:rsidR="00364017">
        <w:rPr>
          <w:rFonts w:eastAsiaTheme="minorEastAsia"/>
          <w:lang w:eastAsia="zh-CN"/>
        </w:rPr>
        <w:t>E</w:t>
      </w:r>
      <w:r w:rsidR="009C3298">
        <w:rPr>
          <w:rFonts w:eastAsiaTheme="minorEastAsia"/>
          <w:lang w:eastAsia="zh-CN"/>
        </w:rPr>
        <w:t>xample</w:t>
      </w:r>
      <w:r w:rsidR="00364017">
        <w:rPr>
          <w:rFonts w:eastAsiaTheme="minorEastAsia"/>
          <w:lang w:eastAsia="zh-CN"/>
        </w:rPr>
        <w:t>s</w:t>
      </w:r>
      <w:r w:rsidR="009C3298">
        <w:rPr>
          <w:rFonts w:eastAsiaTheme="minorEastAsia"/>
          <w:lang w:eastAsia="zh-CN"/>
        </w:rPr>
        <w:t xml:space="preserve"> </w:t>
      </w:r>
      <w:r w:rsidR="00364017">
        <w:rPr>
          <w:rFonts w:eastAsiaTheme="minorEastAsia"/>
          <w:lang w:eastAsia="zh-CN"/>
        </w:rPr>
        <w:t>are</w:t>
      </w:r>
      <w:r w:rsidR="009C3298">
        <w:rPr>
          <w:rFonts w:eastAsiaTheme="minorEastAsia"/>
          <w:lang w:eastAsia="zh-CN"/>
        </w:rPr>
        <w:t xml:space="preserve"> the implicit secondary cell activation in a CA duplication configuration, when duplication is activated</w:t>
      </w:r>
      <w:r w:rsidR="00364017">
        <w:rPr>
          <w:rFonts w:eastAsiaTheme="minorEastAsia"/>
          <w:lang w:eastAsia="zh-CN"/>
        </w:rPr>
        <w:t xml:space="preserve">, or </w:t>
      </w:r>
      <w:r w:rsidR="00364017" w:rsidRPr="00364017">
        <w:rPr>
          <w:rFonts w:eastAsiaTheme="minorEastAsia" w:hint="eastAsia"/>
          <w:lang w:eastAsia="zh-CN"/>
        </w:rPr>
        <w:t xml:space="preserve">PUCCH </w:t>
      </w:r>
      <w:proofErr w:type="spellStart"/>
      <w:r w:rsidR="00364017" w:rsidRPr="00364017">
        <w:rPr>
          <w:rFonts w:eastAsiaTheme="minorEastAsia" w:hint="eastAsia"/>
          <w:lang w:eastAsia="zh-CN"/>
        </w:rPr>
        <w:t>SCell</w:t>
      </w:r>
      <w:proofErr w:type="spellEnd"/>
      <w:r w:rsidR="00364017" w:rsidRPr="00364017">
        <w:rPr>
          <w:rFonts w:eastAsiaTheme="minorEastAsia" w:hint="eastAsia"/>
          <w:lang w:eastAsia="zh-CN"/>
        </w:rPr>
        <w:t>/</w:t>
      </w:r>
      <w:proofErr w:type="spellStart"/>
      <w:r w:rsidR="00364017" w:rsidRPr="00364017">
        <w:rPr>
          <w:rFonts w:eastAsiaTheme="minorEastAsia" w:hint="eastAsia"/>
          <w:lang w:eastAsia="zh-CN"/>
        </w:rPr>
        <w:t>sSCell</w:t>
      </w:r>
      <w:proofErr w:type="spellEnd"/>
      <w:r w:rsidR="00364017" w:rsidRPr="00364017">
        <w:rPr>
          <w:rFonts w:eastAsiaTheme="minorEastAsia" w:hint="eastAsia"/>
          <w:lang w:eastAsia="zh-CN"/>
        </w:rPr>
        <w:t xml:space="preserve"> </w:t>
      </w:r>
      <w:r w:rsidR="00364017">
        <w:rPr>
          <w:rFonts w:eastAsiaTheme="minorEastAsia"/>
          <w:lang w:eastAsia="zh-CN"/>
        </w:rPr>
        <w:t>autonomous</w:t>
      </w:r>
      <w:r w:rsidR="00364017" w:rsidRPr="00364017">
        <w:rPr>
          <w:rFonts w:eastAsiaTheme="minorEastAsia" w:hint="eastAsia"/>
          <w:lang w:eastAsia="zh-CN"/>
        </w:rPr>
        <w:t xml:space="preserve"> </w:t>
      </w:r>
      <w:r w:rsidR="00364017">
        <w:rPr>
          <w:rFonts w:eastAsiaTheme="minorEastAsia"/>
          <w:lang w:eastAsia="zh-CN"/>
        </w:rPr>
        <w:t>activation/</w:t>
      </w:r>
      <w:r w:rsidR="00364017" w:rsidRPr="00364017">
        <w:rPr>
          <w:rFonts w:eastAsiaTheme="minorEastAsia" w:hint="eastAsia"/>
          <w:lang w:eastAsia="zh-CN"/>
        </w:rPr>
        <w:t>deactivat</w:t>
      </w:r>
      <w:r w:rsidR="008F217C">
        <w:rPr>
          <w:rFonts w:eastAsiaTheme="minorEastAsia"/>
          <w:lang w:eastAsia="zh-CN"/>
        </w:rPr>
        <w:t>ion</w:t>
      </w:r>
      <w:r w:rsidR="00364017" w:rsidRPr="00364017">
        <w:rPr>
          <w:rFonts w:eastAsiaTheme="minorEastAsia" w:hint="eastAsia"/>
          <w:lang w:eastAsia="zh-CN"/>
        </w:rPr>
        <w:t xml:space="preserve"> </w:t>
      </w:r>
      <w:r w:rsidR="00364017">
        <w:rPr>
          <w:rFonts w:eastAsiaTheme="minorEastAsia"/>
          <w:lang w:eastAsia="zh-CN"/>
        </w:rPr>
        <w:t xml:space="preserve">based on </w:t>
      </w:r>
      <w:r w:rsidR="00364017" w:rsidRPr="00364017">
        <w:rPr>
          <w:rFonts w:eastAsiaTheme="minorEastAsia" w:hint="eastAsia"/>
          <w:lang w:eastAsia="zh-CN"/>
        </w:rPr>
        <w:t xml:space="preserve">UCI </w:t>
      </w:r>
      <w:r w:rsidR="00364017">
        <w:rPr>
          <w:rFonts w:eastAsiaTheme="minorEastAsia"/>
          <w:lang w:eastAsia="zh-CN"/>
        </w:rPr>
        <w:t>mapping onto</w:t>
      </w:r>
      <w:r w:rsidR="00364017" w:rsidRPr="00364017">
        <w:rPr>
          <w:rFonts w:eastAsiaTheme="minorEastAsia" w:hint="eastAsia"/>
          <w:lang w:eastAsia="zh-CN"/>
        </w:rPr>
        <w:t xml:space="preserve"> it</w:t>
      </w:r>
      <w:r w:rsidR="009C3298">
        <w:rPr>
          <w:rFonts w:eastAsiaTheme="minorEastAsia"/>
          <w:lang w:eastAsia="zh-CN"/>
        </w:rPr>
        <w:t>.</w:t>
      </w:r>
    </w:p>
    <w:p w:rsidR="00095F82" w:rsidRDefault="00671AA9" w:rsidP="00095F82">
      <w:pPr>
        <w:pStyle w:val="BodyText"/>
        <w:rPr>
          <w:rFonts w:eastAsiaTheme="minorEastAsia"/>
          <w:lang w:eastAsia="zh-CN"/>
        </w:rPr>
      </w:pPr>
      <w:r>
        <w:rPr>
          <w:rFonts w:eastAsiaTheme="minorEastAsia"/>
          <w:lang w:eastAsia="zh-CN"/>
        </w:rPr>
        <w:t xml:space="preserve">It should be noted that this is already part of the </w:t>
      </w:r>
      <w:r w:rsidR="00B44310">
        <w:rPr>
          <w:rFonts w:eastAsiaTheme="minorEastAsia"/>
          <w:lang w:eastAsia="zh-CN"/>
        </w:rPr>
        <w:t xml:space="preserve">FFS </w:t>
      </w:r>
      <w:r>
        <w:rPr>
          <w:rFonts w:eastAsiaTheme="minorEastAsia"/>
          <w:lang w:eastAsia="zh-CN"/>
        </w:rPr>
        <w:t xml:space="preserve">topics in RAN1 </w:t>
      </w:r>
      <w:r>
        <w:rPr>
          <w:rFonts w:eastAsiaTheme="minorEastAsia"/>
          <w:lang w:eastAsia="zh-CN"/>
        </w:rPr>
        <w:fldChar w:fldCharType="begin"/>
      </w:r>
      <w:r>
        <w:rPr>
          <w:rFonts w:eastAsiaTheme="minorEastAsia"/>
          <w:lang w:eastAsia="zh-CN"/>
        </w:rPr>
        <w:instrText xml:space="preserve"> REF _Ref109637332 \r \h </w:instrText>
      </w:r>
      <w:r>
        <w:rPr>
          <w:rFonts w:eastAsiaTheme="minorEastAsia"/>
          <w:lang w:eastAsia="zh-CN"/>
        </w:rPr>
      </w:r>
      <w:r>
        <w:rPr>
          <w:rFonts w:eastAsiaTheme="minorEastAsia"/>
          <w:lang w:eastAsia="zh-CN"/>
        </w:rPr>
        <w:fldChar w:fldCharType="separate"/>
      </w:r>
      <w:r w:rsidR="00B82153">
        <w:rPr>
          <w:rFonts w:eastAsiaTheme="minorEastAsia"/>
          <w:lang w:eastAsia="zh-CN"/>
        </w:rPr>
        <w:t>[2]</w:t>
      </w:r>
      <w:r>
        <w:rPr>
          <w:rFonts w:eastAsiaTheme="minorEastAsia"/>
          <w:lang w:eastAsia="zh-CN"/>
        </w:rPr>
        <w:fldChar w:fldCharType="end"/>
      </w:r>
      <w:r>
        <w:rPr>
          <w:rFonts w:eastAsiaTheme="minorEastAsia"/>
          <w:lang w:eastAsia="zh-CN"/>
        </w:rPr>
        <w:t>:</w:t>
      </w:r>
      <w:bookmarkStart w:id="7" w:name="_GoBack"/>
      <w:bookmarkEnd w:id="7"/>
    </w:p>
    <w:tbl>
      <w:tblPr>
        <w:tblStyle w:val="TableGrid"/>
        <w:tblW w:w="0" w:type="auto"/>
        <w:tblLook w:val="04A0" w:firstRow="1" w:lastRow="0" w:firstColumn="1" w:lastColumn="0" w:noHBand="0" w:noVBand="1"/>
      </w:tblPr>
      <w:tblGrid>
        <w:gridCol w:w="8522"/>
      </w:tblGrid>
      <w:tr w:rsidR="00671AA9" w:rsidRPr="00671AA9" w:rsidTr="00671AA9">
        <w:tc>
          <w:tcPr>
            <w:tcW w:w="8522" w:type="dxa"/>
          </w:tcPr>
          <w:p w:rsidR="00671AA9" w:rsidRPr="00671AA9" w:rsidRDefault="00671AA9" w:rsidP="00671AA9">
            <w:pPr>
              <w:overflowPunct w:val="0"/>
              <w:autoSpaceDE w:val="0"/>
              <w:autoSpaceDN w:val="0"/>
              <w:adjustRightInd w:val="0"/>
              <w:textAlignment w:val="baseline"/>
              <w:rPr>
                <w:b/>
                <w:iCs/>
                <w:szCs w:val="20"/>
                <w:highlight w:val="green"/>
                <w:lang w:val="en-GB" w:eastAsia="en-GB"/>
              </w:rPr>
            </w:pPr>
            <w:r w:rsidRPr="00671AA9">
              <w:rPr>
                <w:b/>
                <w:iCs/>
                <w:szCs w:val="20"/>
                <w:highlight w:val="green"/>
                <w:lang w:val="en-GB" w:eastAsia="en-GB"/>
              </w:rPr>
              <w:t>Agreement</w:t>
            </w:r>
          </w:p>
          <w:p w:rsidR="00671AA9" w:rsidRPr="00671AA9" w:rsidRDefault="00671AA9" w:rsidP="00671AA9">
            <w:pPr>
              <w:rPr>
                <w:rFonts w:eastAsia="MS Gothic"/>
                <w:szCs w:val="20"/>
                <w:lang w:val="en-GB" w:eastAsia="zh-CN"/>
              </w:rPr>
            </w:pPr>
            <w:r w:rsidRPr="00671AA9">
              <w:rPr>
                <w:rFonts w:eastAsia="MS Gothic"/>
                <w:szCs w:val="20"/>
                <w:lang w:val="en-GB" w:eastAsia="zh-CN"/>
              </w:rPr>
              <w:t xml:space="preserve">Further study techniques and enhancements for frequency resource usage adaptation by the </w:t>
            </w:r>
            <w:proofErr w:type="spellStart"/>
            <w:r w:rsidRPr="00671AA9">
              <w:rPr>
                <w:rFonts w:eastAsia="MS Gothic"/>
                <w:szCs w:val="20"/>
                <w:lang w:val="en-GB" w:eastAsia="zh-CN"/>
              </w:rPr>
              <w:t>gNB</w:t>
            </w:r>
            <w:proofErr w:type="spellEnd"/>
            <w:r w:rsidRPr="00671AA9">
              <w:rPr>
                <w:rFonts w:eastAsia="MS Gothic"/>
                <w:szCs w:val="20"/>
                <w:lang w:val="en-GB" w:eastAsia="zh-CN"/>
              </w:rPr>
              <w:t>, including (but not limited to) the following aspects:</w:t>
            </w:r>
          </w:p>
          <w:p w:rsidR="00671AA9" w:rsidRDefault="00671AA9" w:rsidP="00671AA9">
            <w:pPr>
              <w:numPr>
                <w:ilvl w:val="0"/>
                <w:numId w:val="45"/>
              </w:numPr>
              <w:tabs>
                <w:tab w:val="left" w:pos="0"/>
              </w:tabs>
              <w:overflowPunct w:val="0"/>
              <w:autoSpaceDE w:val="0"/>
              <w:autoSpaceDN w:val="0"/>
              <w:adjustRightInd w:val="0"/>
              <w:spacing w:after="180"/>
              <w:jc w:val="both"/>
              <w:textAlignment w:val="baseline"/>
              <w:rPr>
                <w:rFonts w:eastAsia="MS Gothic"/>
                <w:szCs w:val="20"/>
                <w:lang w:val="en-GB" w:eastAsia="zh-CN"/>
              </w:rPr>
            </w:pPr>
            <w:r w:rsidRPr="00671AA9">
              <w:rPr>
                <w:rFonts w:eastAsia="MS Gothic"/>
                <w:szCs w:val="20"/>
                <w:lang w:val="en-GB" w:eastAsia="zh-CN"/>
              </w:rPr>
              <w:t>For operations with single-carrier or within a single CC</w:t>
            </w:r>
          </w:p>
          <w:p w:rsidR="00671AA9" w:rsidRDefault="00671AA9" w:rsidP="00671AA9">
            <w:pPr>
              <w:tabs>
                <w:tab w:val="left" w:pos="0"/>
              </w:tabs>
              <w:overflowPunct w:val="0"/>
              <w:autoSpaceDE w:val="0"/>
              <w:autoSpaceDN w:val="0"/>
              <w:adjustRightInd w:val="0"/>
              <w:spacing w:after="180"/>
              <w:ind w:left="360"/>
              <w:jc w:val="both"/>
              <w:textAlignment w:val="baseline"/>
              <w:rPr>
                <w:rFonts w:eastAsia="MS Gothic"/>
                <w:szCs w:val="20"/>
                <w:lang w:val="en-GB" w:eastAsia="zh-CN"/>
              </w:rPr>
            </w:pPr>
            <w:r>
              <w:rPr>
                <w:rFonts w:eastAsia="MS Gothic"/>
                <w:szCs w:val="20"/>
                <w:lang w:val="en-GB" w:eastAsia="zh-CN"/>
              </w:rPr>
              <w:t>[…]</w:t>
            </w:r>
          </w:p>
          <w:p w:rsidR="00671AA9" w:rsidRPr="00671AA9" w:rsidRDefault="00671AA9" w:rsidP="00671AA9">
            <w:pPr>
              <w:numPr>
                <w:ilvl w:val="0"/>
                <w:numId w:val="45"/>
              </w:numPr>
              <w:tabs>
                <w:tab w:val="left" w:pos="0"/>
              </w:tabs>
              <w:overflowPunct w:val="0"/>
              <w:autoSpaceDE w:val="0"/>
              <w:autoSpaceDN w:val="0"/>
              <w:adjustRightInd w:val="0"/>
              <w:spacing w:after="180"/>
              <w:jc w:val="both"/>
              <w:textAlignment w:val="baseline"/>
              <w:rPr>
                <w:rFonts w:eastAsia="MS Gothic"/>
                <w:szCs w:val="20"/>
                <w:lang w:val="en-GB" w:eastAsia="zh-CN"/>
              </w:rPr>
            </w:pPr>
            <w:r w:rsidRPr="00671AA9">
              <w:rPr>
                <w:rFonts w:eastAsia="MS Gothic"/>
                <w:szCs w:val="20"/>
                <w:lang w:val="en-GB" w:eastAsia="zh-CN"/>
              </w:rPr>
              <w:t>For operation with multi-carrier</w:t>
            </w:r>
          </w:p>
          <w:p w:rsidR="00671AA9" w:rsidRDefault="00671AA9" w:rsidP="00671AA9">
            <w:pPr>
              <w:numPr>
                <w:ilvl w:val="0"/>
                <w:numId w:val="47"/>
              </w:numPr>
              <w:overflowPunct w:val="0"/>
              <w:autoSpaceDE w:val="0"/>
              <w:autoSpaceDN w:val="0"/>
              <w:adjustRightInd w:val="0"/>
              <w:spacing w:after="180"/>
              <w:jc w:val="both"/>
              <w:textAlignment w:val="baseline"/>
              <w:rPr>
                <w:rFonts w:eastAsia="MS Gothic"/>
                <w:szCs w:val="20"/>
                <w:lang w:val="en-GB" w:eastAsia="zh-CN"/>
              </w:rPr>
            </w:pPr>
            <w:r>
              <w:rPr>
                <w:rFonts w:eastAsia="MS Gothic"/>
                <w:szCs w:val="20"/>
                <w:lang w:val="en-GB" w:eastAsia="zh-CN"/>
              </w:rPr>
              <w:t>[…]</w:t>
            </w:r>
          </w:p>
          <w:p w:rsidR="00671AA9" w:rsidRPr="00671AA9" w:rsidRDefault="00671AA9" w:rsidP="00671AA9">
            <w:pPr>
              <w:numPr>
                <w:ilvl w:val="0"/>
                <w:numId w:val="47"/>
              </w:numPr>
              <w:overflowPunct w:val="0"/>
              <w:autoSpaceDE w:val="0"/>
              <w:autoSpaceDN w:val="0"/>
              <w:adjustRightInd w:val="0"/>
              <w:spacing w:after="180"/>
              <w:jc w:val="both"/>
              <w:textAlignment w:val="baseline"/>
              <w:rPr>
                <w:rFonts w:eastAsia="MS Gothic"/>
                <w:szCs w:val="20"/>
                <w:highlight w:val="yellow"/>
                <w:lang w:val="en-GB" w:eastAsia="zh-CN"/>
              </w:rPr>
            </w:pPr>
            <w:r w:rsidRPr="00671AA9">
              <w:rPr>
                <w:rFonts w:eastAsia="MS Gothic"/>
                <w:szCs w:val="20"/>
                <w:highlight w:val="yellow"/>
                <w:lang w:val="en-GB" w:eastAsia="zh-CN"/>
              </w:rPr>
              <w:t xml:space="preserve">enhancements on </w:t>
            </w:r>
            <w:proofErr w:type="spellStart"/>
            <w:r w:rsidRPr="00671AA9">
              <w:rPr>
                <w:rFonts w:eastAsia="MS Gothic"/>
                <w:szCs w:val="20"/>
                <w:highlight w:val="yellow"/>
                <w:lang w:val="en-GB" w:eastAsia="zh-CN"/>
              </w:rPr>
              <w:t>Scell</w:t>
            </w:r>
            <w:proofErr w:type="spellEnd"/>
            <w:r w:rsidRPr="00671AA9">
              <w:rPr>
                <w:rFonts w:eastAsia="MS Gothic"/>
                <w:szCs w:val="20"/>
                <w:highlight w:val="yellow"/>
                <w:lang w:val="en-GB" w:eastAsia="zh-CN"/>
              </w:rPr>
              <w:t xml:space="preserve"> activation and deactivation,</w:t>
            </w:r>
            <w:r w:rsidRPr="00671AA9">
              <w:rPr>
                <w:rFonts w:eastAsia="MS Gothic"/>
                <w:szCs w:val="20"/>
                <w:lang w:val="en-GB" w:eastAsia="zh-CN"/>
              </w:rPr>
              <w:t xml:space="preserve"> enhancements on </w:t>
            </w:r>
            <w:proofErr w:type="spellStart"/>
            <w:r w:rsidRPr="00671AA9">
              <w:rPr>
                <w:rFonts w:eastAsia="MS Gothic"/>
                <w:szCs w:val="20"/>
                <w:lang w:val="en-GB" w:eastAsia="zh-CN"/>
              </w:rPr>
              <w:t>Scell</w:t>
            </w:r>
            <w:proofErr w:type="spellEnd"/>
            <w:r w:rsidRPr="00671AA9">
              <w:rPr>
                <w:rFonts w:eastAsia="MS Gothic"/>
                <w:szCs w:val="20"/>
                <w:lang w:val="en-GB" w:eastAsia="zh-CN"/>
              </w:rPr>
              <w:t xml:space="preserve"> dormancy and dynamic </w:t>
            </w:r>
            <w:proofErr w:type="spellStart"/>
            <w:r w:rsidRPr="00671AA9">
              <w:rPr>
                <w:rFonts w:eastAsia="MS Gothic"/>
                <w:szCs w:val="20"/>
                <w:lang w:val="en-GB" w:eastAsia="zh-CN"/>
              </w:rPr>
              <w:t>Pcell</w:t>
            </w:r>
            <w:proofErr w:type="spellEnd"/>
            <w:r w:rsidRPr="00671AA9">
              <w:rPr>
                <w:rFonts w:eastAsia="MS Gothic"/>
                <w:szCs w:val="20"/>
                <w:lang w:val="en-GB" w:eastAsia="zh-CN"/>
              </w:rPr>
              <w:t xml:space="preserve"> switching</w:t>
            </w:r>
          </w:p>
          <w:p w:rsidR="00671AA9" w:rsidRPr="00671AA9" w:rsidRDefault="00671AA9" w:rsidP="00671AA9">
            <w:pPr>
              <w:numPr>
                <w:ilvl w:val="2"/>
                <w:numId w:val="38"/>
              </w:numPr>
              <w:overflowPunct w:val="0"/>
              <w:autoSpaceDE w:val="0"/>
              <w:autoSpaceDN w:val="0"/>
              <w:adjustRightInd w:val="0"/>
              <w:spacing w:after="180"/>
              <w:jc w:val="both"/>
              <w:textAlignment w:val="baseline"/>
              <w:rPr>
                <w:rFonts w:eastAsia="MS Gothic"/>
                <w:szCs w:val="20"/>
                <w:highlight w:val="yellow"/>
                <w:lang w:val="en-GB" w:eastAsia="zh-CN"/>
              </w:rPr>
            </w:pPr>
            <w:r w:rsidRPr="00671AA9">
              <w:rPr>
                <w:rFonts w:eastAsia="MS Gothic"/>
                <w:szCs w:val="20"/>
                <w:highlight w:val="yellow"/>
                <w:lang w:val="en-GB" w:eastAsia="zh-CN"/>
              </w:rPr>
              <w:t xml:space="preserve">including triggering conditions and methods for </w:t>
            </w:r>
            <w:proofErr w:type="spellStart"/>
            <w:r w:rsidRPr="00671AA9">
              <w:rPr>
                <w:rFonts w:eastAsia="MS Gothic"/>
                <w:szCs w:val="20"/>
                <w:highlight w:val="yellow"/>
                <w:lang w:val="en-GB" w:eastAsia="zh-CN"/>
              </w:rPr>
              <w:t>signaling</w:t>
            </w:r>
            <w:proofErr w:type="spellEnd"/>
            <w:r w:rsidRPr="00671AA9">
              <w:rPr>
                <w:rFonts w:eastAsia="MS Gothic"/>
                <w:szCs w:val="20"/>
                <w:highlight w:val="yellow"/>
                <w:lang w:val="en-GB" w:eastAsia="zh-CN"/>
              </w:rPr>
              <w:t xml:space="preserve"> activation/deactivation</w:t>
            </w:r>
          </w:p>
          <w:p w:rsidR="00671AA9" w:rsidRPr="00671AA9" w:rsidRDefault="00671AA9" w:rsidP="00095F82">
            <w:pPr>
              <w:numPr>
                <w:ilvl w:val="2"/>
                <w:numId w:val="38"/>
              </w:numPr>
              <w:overflowPunct w:val="0"/>
              <w:autoSpaceDE w:val="0"/>
              <w:autoSpaceDN w:val="0"/>
              <w:adjustRightInd w:val="0"/>
              <w:spacing w:after="180"/>
              <w:jc w:val="both"/>
              <w:textAlignment w:val="baseline"/>
              <w:rPr>
                <w:rFonts w:eastAsia="MS Gothic"/>
                <w:szCs w:val="20"/>
                <w:lang w:val="en-GB" w:eastAsia="zh-CN"/>
              </w:rPr>
            </w:pPr>
            <w:r w:rsidRPr="00671AA9">
              <w:rPr>
                <w:rFonts w:eastAsia="MS Gothic"/>
                <w:szCs w:val="20"/>
                <w:lang w:val="en-GB" w:eastAsia="zh-CN"/>
              </w:rPr>
              <w:t xml:space="preserve">including UE group common dynamic </w:t>
            </w:r>
            <w:proofErr w:type="spellStart"/>
            <w:r w:rsidRPr="00671AA9">
              <w:rPr>
                <w:rFonts w:eastAsia="MS Gothic"/>
                <w:szCs w:val="20"/>
                <w:lang w:val="en-GB" w:eastAsia="zh-CN"/>
              </w:rPr>
              <w:t>Pcell</w:t>
            </w:r>
            <w:proofErr w:type="spellEnd"/>
            <w:r w:rsidRPr="00671AA9">
              <w:rPr>
                <w:rFonts w:eastAsia="MS Gothic"/>
                <w:szCs w:val="20"/>
                <w:lang w:val="en-GB" w:eastAsia="zh-CN"/>
              </w:rPr>
              <w:t xml:space="preserve"> switching</w:t>
            </w:r>
          </w:p>
        </w:tc>
      </w:tr>
    </w:tbl>
    <w:p w:rsidR="00671AA9" w:rsidRDefault="00671AA9" w:rsidP="00095F82">
      <w:pPr>
        <w:pStyle w:val="BodyText"/>
        <w:rPr>
          <w:rFonts w:eastAsiaTheme="minorEastAsia"/>
          <w:lang w:eastAsia="zh-CN"/>
        </w:rPr>
      </w:pPr>
    </w:p>
    <w:p w:rsidR="00BE0214" w:rsidRPr="005D5DB1" w:rsidRDefault="00BE0214" w:rsidP="00BE0214">
      <w:pPr>
        <w:pStyle w:val="BodyText"/>
        <w:rPr>
          <w:rFonts w:eastAsiaTheme="minorEastAsia"/>
          <w:b/>
          <w:lang w:eastAsia="zh-CN"/>
        </w:rPr>
      </w:pPr>
      <w:r>
        <w:rPr>
          <w:rFonts w:eastAsiaTheme="minorEastAsia"/>
          <w:b/>
          <w:lang w:eastAsia="zh-CN"/>
        </w:rPr>
        <w:t xml:space="preserve">Proposal </w:t>
      </w:r>
      <w:r w:rsidR="00752585">
        <w:rPr>
          <w:rFonts w:eastAsiaTheme="minorEastAsia"/>
          <w:b/>
          <w:lang w:eastAsia="zh-CN"/>
        </w:rPr>
        <w:t>2</w:t>
      </w:r>
      <w:r>
        <w:rPr>
          <w:rFonts w:eastAsiaTheme="minorEastAsia"/>
          <w:b/>
          <w:lang w:eastAsia="zh-CN"/>
        </w:rPr>
        <w:t xml:space="preserve">: RAN2 should study autonomous/implicit </w:t>
      </w:r>
      <w:proofErr w:type="spellStart"/>
      <w:r w:rsidRPr="00BE0214">
        <w:rPr>
          <w:rFonts w:eastAsiaTheme="minorEastAsia"/>
          <w:b/>
          <w:lang w:eastAsia="zh-CN"/>
        </w:rPr>
        <w:t>SCell</w:t>
      </w:r>
      <w:proofErr w:type="spellEnd"/>
      <w:r w:rsidRPr="00BE0214">
        <w:rPr>
          <w:rFonts w:eastAsiaTheme="minorEastAsia"/>
          <w:b/>
          <w:lang w:eastAsia="zh-CN"/>
        </w:rPr>
        <w:t xml:space="preserve"> activation/deactivation </w:t>
      </w:r>
      <w:r>
        <w:rPr>
          <w:rFonts w:eastAsiaTheme="minorEastAsia"/>
          <w:b/>
          <w:lang w:eastAsia="zh-CN"/>
        </w:rPr>
        <w:t xml:space="preserve">mechanisms thus saving the associated </w:t>
      </w:r>
      <w:r w:rsidRPr="00BE0214">
        <w:rPr>
          <w:rFonts w:eastAsiaTheme="minorEastAsia"/>
          <w:b/>
          <w:lang w:eastAsia="zh-CN"/>
        </w:rPr>
        <w:t xml:space="preserve">activation/deactivation </w:t>
      </w:r>
      <w:r w:rsidR="00B804FB">
        <w:rPr>
          <w:rFonts w:eastAsiaTheme="minorEastAsia"/>
          <w:b/>
          <w:lang w:eastAsia="zh-CN"/>
        </w:rPr>
        <w:t>signaling</w:t>
      </w:r>
      <w:r w:rsidRPr="00BE0214">
        <w:rPr>
          <w:rFonts w:eastAsiaTheme="minorEastAsia"/>
          <w:b/>
          <w:lang w:eastAsia="zh-CN"/>
        </w:rPr>
        <w:t xml:space="preserve"> </w:t>
      </w:r>
      <w:r>
        <w:rPr>
          <w:rFonts w:eastAsiaTheme="minorEastAsia"/>
          <w:b/>
          <w:lang w:eastAsia="zh-CN"/>
        </w:rPr>
        <w:t xml:space="preserve">from </w:t>
      </w:r>
      <w:proofErr w:type="spellStart"/>
      <w:r>
        <w:rPr>
          <w:rFonts w:eastAsiaTheme="minorEastAsia"/>
          <w:b/>
          <w:lang w:eastAsia="zh-CN"/>
        </w:rPr>
        <w:t>gNB</w:t>
      </w:r>
      <w:proofErr w:type="spellEnd"/>
      <w:r>
        <w:rPr>
          <w:rFonts w:eastAsiaTheme="minorEastAsia"/>
          <w:b/>
          <w:lang w:eastAsia="zh-CN"/>
        </w:rPr>
        <w:t xml:space="preserve"> </w:t>
      </w:r>
      <w:r w:rsidRPr="00BE0214">
        <w:rPr>
          <w:rFonts w:eastAsiaTheme="minorEastAsia"/>
          <w:b/>
          <w:lang w:eastAsia="zh-CN"/>
        </w:rPr>
        <w:t>which both</w:t>
      </w:r>
      <w:r>
        <w:rPr>
          <w:rFonts w:eastAsiaTheme="minorEastAsia"/>
          <w:b/>
          <w:lang w:eastAsia="zh-CN"/>
        </w:rPr>
        <w:t xml:space="preserve"> consume power and involve </w:t>
      </w:r>
      <w:r w:rsidRPr="00BE0214">
        <w:rPr>
          <w:rFonts w:eastAsiaTheme="minorEastAsia"/>
          <w:b/>
          <w:lang w:eastAsia="zh-CN"/>
        </w:rPr>
        <w:t>delay in the cell activation/deactivation</w:t>
      </w:r>
      <w:r w:rsidRPr="005D5DB1">
        <w:rPr>
          <w:rFonts w:eastAsiaTheme="minorEastAsia"/>
          <w:b/>
          <w:lang w:eastAsia="zh-CN"/>
        </w:rPr>
        <w:t>.</w:t>
      </w:r>
    </w:p>
    <w:p w:rsidR="00B804FB" w:rsidRPr="000C5EAD" w:rsidRDefault="00B804FB" w:rsidP="00B804FB">
      <w:pPr>
        <w:pStyle w:val="Heading3"/>
        <w:ind w:left="576" w:hanging="576"/>
        <w:rPr>
          <w:sz w:val="22"/>
        </w:rPr>
      </w:pPr>
      <w:r w:rsidRPr="000C5EAD">
        <w:rPr>
          <w:sz w:val="22"/>
        </w:rPr>
        <w:t>Sleeping Cell</w:t>
      </w:r>
    </w:p>
    <w:p w:rsidR="00BE0214" w:rsidRDefault="00006A75" w:rsidP="00095F82">
      <w:pPr>
        <w:pStyle w:val="BodyText"/>
        <w:rPr>
          <w:rFonts w:eastAsiaTheme="minorEastAsia"/>
          <w:lang w:val="en-GB" w:eastAsia="zh-CN"/>
        </w:rPr>
      </w:pPr>
      <w:r>
        <w:rPr>
          <w:rFonts w:eastAsiaTheme="minorEastAsia"/>
          <w:lang w:val="en-GB" w:eastAsia="zh-CN"/>
        </w:rPr>
        <w:t>The concept of sleeping cell is yet to be finalized in RAN1 and can involve the following options:</w:t>
      </w:r>
    </w:p>
    <w:p w:rsidR="00006A75" w:rsidRPr="00006A75" w:rsidRDefault="00006A75" w:rsidP="00006A75">
      <w:pPr>
        <w:pStyle w:val="BodyText"/>
        <w:numPr>
          <w:ilvl w:val="0"/>
          <w:numId w:val="43"/>
        </w:numPr>
        <w:rPr>
          <w:rFonts w:eastAsiaTheme="minorEastAsia"/>
          <w:lang w:val="en-GB" w:eastAsia="zh-CN"/>
        </w:rPr>
      </w:pPr>
      <w:r w:rsidRPr="00006A75">
        <w:rPr>
          <w:rFonts w:eastAsiaTheme="minorEastAsia" w:hint="eastAsia"/>
          <w:lang w:eastAsia="zh-CN"/>
        </w:rPr>
        <w:t>The cell work</w:t>
      </w:r>
      <w:r>
        <w:rPr>
          <w:rFonts w:eastAsiaTheme="minorEastAsia"/>
          <w:lang w:eastAsia="zh-CN"/>
        </w:rPr>
        <w:t>s</w:t>
      </w:r>
      <w:r w:rsidRPr="00006A75">
        <w:rPr>
          <w:rFonts w:eastAsiaTheme="minorEastAsia" w:hint="eastAsia"/>
          <w:lang w:eastAsia="zh-CN"/>
        </w:rPr>
        <w:t xml:space="preserve"> without any UL and reduced DL common signal/channel transmission</w:t>
      </w:r>
    </w:p>
    <w:p w:rsidR="00006A75" w:rsidRDefault="00E5291D" w:rsidP="00006A75">
      <w:pPr>
        <w:pStyle w:val="BodyText"/>
        <w:numPr>
          <w:ilvl w:val="0"/>
          <w:numId w:val="43"/>
        </w:numPr>
        <w:rPr>
          <w:rFonts w:eastAsiaTheme="minorEastAsia"/>
          <w:lang w:val="en-GB" w:eastAsia="zh-CN"/>
        </w:rPr>
      </w:pPr>
      <w:r>
        <w:rPr>
          <w:rFonts w:eastAsiaTheme="minorEastAsia"/>
          <w:lang w:val="en-GB" w:eastAsia="zh-CN"/>
        </w:rPr>
        <w:t>SSB-less cell</w:t>
      </w:r>
    </w:p>
    <w:p w:rsidR="00E5291D" w:rsidRDefault="00E5291D" w:rsidP="00006A75">
      <w:pPr>
        <w:pStyle w:val="BodyText"/>
        <w:numPr>
          <w:ilvl w:val="0"/>
          <w:numId w:val="43"/>
        </w:numPr>
        <w:rPr>
          <w:rFonts w:eastAsiaTheme="minorEastAsia"/>
          <w:lang w:val="en-GB" w:eastAsia="zh-CN"/>
        </w:rPr>
      </w:pPr>
      <w:r>
        <w:rPr>
          <w:rFonts w:eastAsiaTheme="minorEastAsia"/>
          <w:lang w:val="en-GB" w:eastAsia="zh-CN"/>
        </w:rPr>
        <w:t>…</w:t>
      </w:r>
    </w:p>
    <w:p w:rsidR="00E5291D" w:rsidRDefault="00E5291D" w:rsidP="00E5291D">
      <w:pPr>
        <w:pStyle w:val="BodyText"/>
        <w:rPr>
          <w:rFonts w:eastAsiaTheme="minorEastAsia"/>
          <w:lang w:val="en-GB" w:eastAsia="zh-CN"/>
        </w:rPr>
      </w:pPr>
      <w:r>
        <w:rPr>
          <w:rFonts w:eastAsiaTheme="minorEastAsia"/>
          <w:lang w:val="en-GB" w:eastAsia="zh-CN"/>
        </w:rPr>
        <w:t xml:space="preserve">Although not 100% designed, it is interesting to already note the related questions and issues associated with the </w:t>
      </w:r>
      <w:r w:rsidR="00B55775">
        <w:rPr>
          <w:rFonts w:eastAsiaTheme="minorEastAsia"/>
          <w:lang w:val="en-GB" w:eastAsia="zh-CN"/>
        </w:rPr>
        <w:t>s</w:t>
      </w:r>
      <w:r>
        <w:rPr>
          <w:rFonts w:eastAsiaTheme="minorEastAsia"/>
          <w:lang w:val="en-GB" w:eastAsia="zh-CN"/>
        </w:rPr>
        <w:t xml:space="preserve">leeping </w:t>
      </w:r>
      <w:r w:rsidR="00B55775">
        <w:rPr>
          <w:rFonts w:eastAsiaTheme="minorEastAsia"/>
          <w:lang w:val="en-GB" w:eastAsia="zh-CN"/>
        </w:rPr>
        <w:t>c</w:t>
      </w:r>
      <w:r>
        <w:rPr>
          <w:rFonts w:eastAsiaTheme="minorEastAsia"/>
          <w:lang w:val="en-GB" w:eastAsia="zh-CN"/>
        </w:rPr>
        <w:t>ell from RAN2 perspective.</w:t>
      </w:r>
    </w:p>
    <w:p w:rsidR="00A90324" w:rsidRDefault="00EA715B" w:rsidP="00E5291D">
      <w:pPr>
        <w:pStyle w:val="BodyText"/>
        <w:rPr>
          <w:rFonts w:eastAsiaTheme="minorEastAsia"/>
          <w:lang w:eastAsia="zh-CN"/>
        </w:rPr>
      </w:pPr>
      <w:r>
        <w:rPr>
          <w:rFonts w:eastAsiaTheme="minorEastAsia"/>
          <w:lang w:val="en-GB" w:eastAsia="zh-CN"/>
        </w:rPr>
        <w:t>One</w:t>
      </w:r>
      <w:r w:rsidR="00E5291D">
        <w:rPr>
          <w:rFonts w:eastAsiaTheme="minorEastAsia"/>
          <w:lang w:val="en-GB" w:eastAsia="zh-CN"/>
        </w:rPr>
        <w:t xml:space="preserve"> issue is whether </w:t>
      </w:r>
      <w:r w:rsidR="00B55775">
        <w:rPr>
          <w:rFonts w:eastAsiaTheme="minorEastAsia"/>
          <w:lang w:val="en-GB" w:eastAsia="zh-CN"/>
        </w:rPr>
        <w:t>i</w:t>
      </w:r>
      <w:r w:rsidR="00E5291D">
        <w:rPr>
          <w:rFonts w:eastAsiaTheme="minorEastAsia"/>
          <w:lang w:val="en-GB" w:eastAsia="zh-CN"/>
        </w:rPr>
        <w:t>dle/</w:t>
      </w:r>
      <w:r w:rsidR="00B55775">
        <w:rPr>
          <w:rFonts w:eastAsiaTheme="minorEastAsia"/>
          <w:lang w:val="en-GB" w:eastAsia="zh-CN"/>
        </w:rPr>
        <w:t>i</w:t>
      </w:r>
      <w:r w:rsidR="00E5291D">
        <w:rPr>
          <w:rFonts w:eastAsiaTheme="minorEastAsia"/>
          <w:lang w:val="en-GB" w:eastAsia="zh-CN"/>
        </w:rPr>
        <w:t xml:space="preserve">nactive UEs can camp on a </w:t>
      </w:r>
      <w:r w:rsidR="00A90324">
        <w:rPr>
          <w:rFonts w:eastAsiaTheme="minorEastAsia"/>
          <w:lang w:val="en-GB" w:eastAsia="zh-CN"/>
        </w:rPr>
        <w:t>s</w:t>
      </w:r>
      <w:r w:rsidR="00E5291D">
        <w:rPr>
          <w:rFonts w:eastAsiaTheme="minorEastAsia"/>
          <w:lang w:val="en-GB" w:eastAsia="zh-CN"/>
        </w:rPr>
        <w:t>leeping cell.</w:t>
      </w:r>
      <w:r w:rsidR="00A90324">
        <w:rPr>
          <w:rFonts w:eastAsiaTheme="minorEastAsia"/>
          <w:lang w:val="en-GB" w:eastAsia="zh-CN"/>
        </w:rPr>
        <w:t xml:space="preserve"> If sufficient DL support is provided, the answer is yes, but if SSB-less means no SSB at all or SSB period larger than 80ms, </w:t>
      </w:r>
      <w:r w:rsidR="00A90324" w:rsidRPr="00A90324">
        <w:rPr>
          <w:rFonts w:eastAsiaTheme="minorEastAsia" w:hint="eastAsia"/>
          <w:lang w:eastAsia="zh-CN"/>
        </w:rPr>
        <w:t>MIB transmission is also impacted. In such case, legacy UEs cannot camp on the sleeping cell</w:t>
      </w:r>
      <w:r w:rsidR="00A90324">
        <w:rPr>
          <w:rFonts w:eastAsiaTheme="minorEastAsia"/>
          <w:lang w:eastAsia="zh-CN"/>
        </w:rPr>
        <w:t>.</w:t>
      </w:r>
      <w:r w:rsidR="00C4639C">
        <w:rPr>
          <w:rFonts w:eastAsiaTheme="minorEastAsia"/>
          <w:lang w:eastAsia="zh-CN"/>
        </w:rPr>
        <w:t xml:space="preserve"> And even for R18 UEs, it may be possible to camp, with </w:t>
      </w:r>
      <w:r w:rsidR="00B55775">
        <w:rPr>
          <w:rFonts w:eastAsiaTheme="minorEastAsia"/>
          <w:lang w:eastAsia="zh-CN"/>
        </w:rPr>
        <w:t>i</w:t>
      </w:r>
      <w:r w:rsidR="00C4639C">
        <w:rPr>
          <w:rFonts w:eastAsiaTheme="minorEastAsia"/>
          <w:lang w:eastAsia="zh-CN"/>
        </w:rPr>
        <w:t>dle/</w:t>
      </w:r>
      <w:r w:rsidR="00B55775">
        <w:rPr>
          <w:rFonts w:eastAsiaTheme="minorEastAsia"/>
          <w:lang w:eastAsia="zh-CN"/>
        </w:rPr>
        <w:t>i</w:t>
      </w:r>
      <w:r w:rsidR="00C4639C">
        <w:rPr>
          <w:rFonts w:eastAsiaTheme="minorEastAsia"/>
          <w:lang w:eastAsia="zh-CN"/>
        </w:rPr>
        <w:t>nactive procedure impact, but the perfo</w:t>
      </w:r>
      <w:r w:rsidR="0045341E">
        <w:rPr>
          <w:rFonts w:eastAsiaTheme="minorEastAsia"/>
          <w:lang w:eastAsia="zh-CN"/>
        </w:rPr>
        <w:t>rmance impact (e.g. larger access time) should be studied</w:t>
      </w:r>
      <w:r w:rsidR="00C4639C">
        <w:rPr>
          <w:rFonts w:eastAsiaTheme="minorEastAsia"/>
          <w:lang w:eastAsia="zh-CN"/>
        </w:rPr>
        <w:t>.</w:t>
      </w:r>
    </w:p>
    <w:p w:rsidR="00C852C0" w:rsidRDefault="00B55775" w:rsidP="00B804FB">
      <w:pPr>
        <w:pStyle w:val="BodyText"/>
        <w:rPr>
          <w:rFonts w:eastAsiaTheme="minorEastAsia"/>
          <w:lang w:eastAsia="zh-CN"/>
        </w:rPr>
      </w:pPr>
      <w:r>
        <w:rPr>
          <w:rFonts w:eastAsiaTheme="minorEastAsia"/>
          <w:lang w:eastAsia="zh-CN"/>
        </w:rPr>
        <w:t xml:space="preserve">Idle/inactive UEs impact may also be different </w:t>
      </w:r>
      <w:r w:rsidR="00C852C0">
        <w:rPr>
          <w:rFonts w:eastAsiaTheme="minorEastAsia"/>
          <w:lang w:eastAsia="zh-CN"/>
        </w:rPr>
        <w:t>in different configurations:</w:t>
      </w:r>
    </w:p>
    <w:p w:rsidR="00C852C0" w:rsidRDefault="004832BC" w:rsidP="00C852C0">
      <w:pPr>
        <w:pStyle w:val="BodyText"/>
        <w:numPr>
          <w:ilvl w:val="0"/>
          <w:numId w:val="48"/>
        </w:numPr>
        <w:rPr>
          <w:rFonts w:eastAsiaTheme="minorEastAsia"/>
          <w:lang w:eastAsia="zh-CN"/>
        </w:rPr>
      </w:pPr>
      <w:r>
        <w:rPr>
          <w:rFonts w:eastAsiaTheme="minorEastAsia"/>
          <w:lang w:eastAsia="zh-CN"/>
        </w:rPr>
        <w:t>Non standalone</w:t>
      </w:r>
      <w:r w:rsidR="00C852C0">
        <w:rPr>
          <w:rFonts w:eastAsiaTheme="minorEastAsia"/>
          <w:lang w:eastAsia="zh-CN"/>
        </w:rPr>
        <w:t xml:space="preserve"> </w:t>
      </w:r>
      <w:r>
        <w:rPr>
          <w:rFonts w:eastAsiaTheme="minorEastAsia"/>
          <w:lang w:eastAsia="zh-CN"/>
        </w:rPr>
        <w:t>c</w:t>
      </w:r>
      <w:r w:rsidR="00C852C0">
        <w:rPr>
          <w:rFonts w:eastAsiaTheme="minorEastAsia"/>
          <w:lang w:eastAsia="zh-CN"/>
        </w:rPr>
        <w:t>ell (</w:t>
      </w:r>
      <w:proofErr w:type="spellStart"/>
      <w:r w:rsidR="00634049">
        <w:rPr>
          <w:rFonts w:eastAsiaTheme="minorEastAsia"/>
          <w:lang w:eastAsia="zh-CN"/>
        </w:rPr>
        <w:t>SC</w:t>
      </w:r>
      <w:r w:rsidR="00C852C0">
        <w:rPr>
          <w:rFonts w:eastAsiaTheme="minorEastAsia"/>
          <w:lang w:eastAsia="zh-CN"/>
        </w:rPr>
        <w:t>ell</w:t>
      </w:r>
      <w:r w:rsidR="00634049">
        <w:rPr>
          <w:rFonts w:eastAsiaTheme="minorEastAsia"/>
          <w:lang w:eastAsia="zh-CN"/>
        </w:rPr>
        <w:t>s</w:t>
      </w:r>
      <w:proofErr w:type="spellEnd"/>
      <w:r w:rsidR="00C852C0">
        <w:rPr>
          <w:rFonts w:eastAsiaTheme="minorEastAsia"/>
          <w:lang w:eastAsia="zh-CN"/>
        </w:rPr>
        <w:t xml:space="preserve"> in </w:t>
      </w:r>
      <w:r w:rsidR="00634049">
        <w:rPr>
          <w:rFonts w:eastAsiaTheme="minorEastAsia"/>
          <w:lang w:eastAsia="zh-CN"/>
        </w:rPr>
        <w:t>CA or</w:t>
      </w:r>
      <w:r w:rsidR="00113E34">
        <w:rPr>
          <w:rFonts w:eastAsiaTheme="minorEastAsia"/>
          <w:lang w:eastAsia="zh-CN"/>
        </w:rPr>
        <w:t xml:space="preserve"> DC configuration</w:t>
      </w:r>
      <w:r w:rsidR="00C852C0">
        <w:rPr>
          <w:rFonts w:eastAsiaTheme="minorEastAsia"/>
          <w:lang w:eastAsia="zh-CN"/>
        </w:rPr>
        <w:t>)</w:t>
      </w:r>
    </w:p>
    <w:p w:rsidR="00C852C0" w:rsidRDefault="00C852C0" w:rsidP="00C852C0">
      <w:pPr>
        <w:pStyle w:val="BodyText"/>
        <w:ind w:left="50"/>
        <w:rPr>
          <w:rFonts w:eastAsiaTheme="minorEastAsia"/>
          <w:lang w:eastAsia="zh-CN"/>
        </w:rPr>
      </w:pPr>
      <w:r>
        <w:rPr>
          <w:rFonts w:eastAsiaTheme="minorEastAsia"/>
          <w:lang w:eastAsia="zh-CN"/>
        </w:rPr>
        <w:lastRenderedPageBreak/>
        <w:t xml:space="preserve">In such case, the sleeping cell typically is </w:t>
      </w:r>
      <w:proofErr w:type="gramStart"/>
      <w:r>
        <w:rPr>
          <w:rFonts w:eastAsiaTheme="minorEastAsia"/>
          <w:lang w:eastAsia="zh-CN"/>
        </w:rPr>
        <w:t>an</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Then, </w:t>
      </w:r>
      <w:r w:rsidRPr="00C852C0">
        <w:rPr>
          <w:rFonts w:eastAsiaTheme="minorEastAsia" w:hint="eastAsia"/>
          <w:lang w:eastAsia="zh-CN"/>
        </w:rPr>
        <w:t xml:space="preserve">since </w:t>
      </w:r>
      <w:proofErr w:type="spellStart"/>
      <w:r w:rsidRPr="00C852C0">
        <w:rPr>
          <w:rFonts w:eastAsiaTheme="minorEastAsia" w:hint="eastAsia"/>
          <w:lang w:eastAsia="zh-CN"/>
        </w:rPr>
        <w:t>SCell</w:t>
      </w:r>
      <w:proofErr w:type="spellEnd"/>
      <w:r w:rsidRPr="00C852C0">
        <w:rPr>
          <w:rFonts w:eastAsiaTheme="minorEastAsia" w:hint="eastAsia"/>
          <w:lang w:eastAsia="zh-CN"/>
        </w:rPr>
        <w:t xml:space="preserve"> without SSB in intra-band CA has already been supported </w:t>
      </w:r>
      <w:r>
        <w:rPr>
          <w:rFonts w:eastAsiaTheme="minorEastAsia"/>
          <w:lang w:eastAsia="zh-CN"/>
        </w:rPr>
        <w:t>since</w:t>
      </w:r>
      <w:r w:rsidRPr="00C852C0">
        <w:rPr>
          <w:rFonts w:eastAsiaTheme="minorEastAsia" w:hint="eastAsia"/>
          <w:lang w:eastAsia="zh-CN"/>
        </w:rPr>
        <w:t xml:space="preserve"> R15, </w:t>
      </w:r>
      <w:r w:rsidR="00DD78E5">
        <w:rPr>
          <w:rFonts w:eastAsiaTheme="minorEastAsia"/>
          <w:lang w:eastAsia="zh-CN"/>
        </w:rPr>
        <w:t xml:space="preserve">RAN1 could consider extending this </w:t>
      </w:r>
      <w:r w:rsidR="00EA715B">
        <w:rPr>
          <w:rFonts w:eastAsiaTheme="minorEastAsia"/>
          <w:lang w:eastAsia="zh-CN"/>
        </w:rPr>
        <w:t>to</w:t>
      </w:r>
      <w:r w:rsidR="00DD78E5">
        <w:rPr>
          <w:rFonts w:eastAsiaTheme="minorEastAsia"/>
          <w:lang w:eastAsia="zh-CN"/>
        </w:rPr>
        <w:t xml:space="preserve"> </w:t>
      </w:r>
      <w:r w:rsidRPr="00C852C0">
        <w:rPr>
          <w:rFonts w:eastAsiaTheme="minorEastAsia" w:hint="eastAsia"/>
          <w:lang w:eastAsia="zh-CN"/>
        </w:rPr>
        <w:t xml:space="preserve">inter-band CA </w:t>
      </w:r>
      <w:r w:rsidR="00DD78E5">
        <w:rPr>
          <w:rFonts w:eastAsiaTheme="minorEastAsia"/>
          <w:lang w:eastAsia="zh-CN"/>
        </w:rPr>
        <w:t xml:space="preserve">in R18. For intra-band, the current principle is that </w:t>
      </w:r>
      <w:r w:rsidR="00DD78E5" w:rsidRPr="00DD78E5">
        <w:rPr>
          <w:rFonts w:eastAsiaTheme="minorEastAsia"/>
          <w:lang w:eastAsia="zh-CN"/>
        </w:rPr>
        <w:t xml:space="preserve">Connected UEs must rely on other RSs (e.g. CSI-RS) in the SSB-less cell, assumed </w:t>
      </w:r>
      <w:proofErr w:type="spellStart"/>
      <w:r w:rsidR="00DD78E5" w:rsidRPr="00DD78E5">
        <w:rPr>
          <w:rFonts w:eastAsiaTheme="minorEastAsia"/>
          <w:lang w:eastAsia="zh-CN"/>
        </w:rPr>
        <w:t>QCL’ed</w:t>
      </w:r>
      <w:proofErr w:type="spellEnd"/>
      <w:r w:rsidR="00DD78E5" w:rsidRPr="00DD78E5">
        <w:rPr>
          <w:rFonts w:eastAsiaTheme="minorEastAsia"/>
          <w:lang w:eastAsia="zh-CN"/>
        </w:rPr>
        <w:t xml:space="preserve"> with the SSB from </w:t>
      </w:r>
      <w:r w:rsidR="00EA715B">
        <w:rPr>
          <w:rFonts w:eastAsiaTheme="minorEastAsia"/>
          <w:lang w:eastAsia="zh-CN"/>
        </w:rPr>
        <w:t>an</w:t>
      </w:r>
      <w:r w:rsidR="00DD78E5" w:rsidRPr="00DD78E5">
        <w:rPr>
          <w:rFonts w:eastAsiaTheme="minorEastAsia"/>
          <w:lang w:eastAsia="zh-CN"/>
        </w:rPr>
        <w:t>other cell, to operate in that cell</w:t>
      </w:r>
      <w:r w:rsidR="00DD78E5">
        <w:rPr>
          <w:rFonts w:eastAsiaTheme="minorEastAsia"/>
          <w:lang w:eastAsia="zh-CN"/>
        </w:rPr>
        <w:t>. Whether such principle can be extended to inter-band clearly is in RAN1 domain.</w:t>
      </w:r>
      <w:r w:rsidR="00EA715B">
        <w:rPr>
          <w:rFonts w:eastAsiaTheme="minorEastAsia"/>
          <w:lang w:eastAsia="zh-CN"/>
        </w:rPr>
        <w:t xml:space="preserve"> </w:t>
      </w:r>
      <w:r w:rsidR="003001E6">
        <w:rPr>
          <w:rFonts w:eastAsiaTheme="minorEastAsia"/>
          <w:lang w:eastAsia="zh-CN"/>
        </w:rPr>
        <w:t>And from network perspective, the power saving gain may be reduced if it still needs to transmit a CSI-RS in an SSB-</w:t>
      </w:r>
      <w:proofErr w:type="gramStart"/>
      <w:r w:rsidR="003001E6">
        <w:rPr>
          <w:rFonts w:eastAsiaTheme="minorEastAsia"/>
          <w:lang w:eastAsia="zh-CN"/>
        </w:rPr>
        <w:t>less cell</w:t>
      </w:r>
      <w:proofErr w:type="gramEnd"/>
      <w:r w:rsidR="003001E6">
        <w:rPr>
          <w:rFonts w:eastAsiaTheme="minorEastAsia"/>
          <w:lang w:eastAsia="zh-CN"/>
        </w:rPr>
        <w:t xml:space="preserve">. Whether getting rid of the CSI-RS is possible also is in RAN1 domain. </w:t>
      </w:r>
      <w:r w:rsidR="00EA715B">
        <w:rPr>
          <w:rFonts w:eastAsiaTheme="minorEastAsia"/>
          <w:lang w:eastAsia="zh-CN"/>
        </w:rPr>
        <w:t>Anyways, t</w:t>
      </w:r>
      <w:r w:rsidR="00EA715B" w:rsidRPr="00EA715B">
        <w:rPr>
          <w:rFonts w:eastAsiaTheme="minorEastAsia"/>
          <w:lang w:eastAsia="zh-CN"/>
        </w:rPr>
        <w:t xml:space="preserve">he most ambitious NES enhancements might only be applicable to </w:t>
      </w:r>
      <w:proofErr w:type="spellStart"/>
      <w:r w:rsidR="004A3EA8">
        <w:rPr>
          <w:rFonts w:eastAsiaTheme="minorEastAsia"/>
          <w:lang w:eastAsia="zh-CN"/>
        </w:rPr>
        <w:t>SC</w:t>
      </w:r>
      <w:r w:rsidR="00EA715B" w:rsidRPr="00EA715B">
        <w:rPr>
          <w:rFonts w:eastAsiaTheme="minorEastAsia"/>
          <w:lang w:eastAsia="zh-CN"/>
        </w:rPr>
        <w:t>ells</w:t>
      </w:r>
      <w:proofErr w:type="spellEnd"/>
      <w:r w:rsidR="00EA715B" w:rsidRPr="00EA715B">
        <w:rPr>
          <w:rFonts w:eastAsiaTheme="minorEastAsia"/>
          <w:lang w:eastAsia="zh-CN"/>
        </w:rPr>
        <w:t xml:space="preserve"> in </w:t>
      </w:r>
      <w:r w:rsidR="004A3EA8">
        <w:rPr>
          <w:rFonts w:eastAsiaTheme="minorEastAsia"/>
          <w:lang w:eastAsia="zh-CN"/>
        </w:rPr>
        <w:t xml:space="preserve">CA or </w:t>
      </w:r>
      <w:r w:rsidR="00EA715B" w:rsidRPr="00EA715B">
        <w:rPr>
          <w:rFonts w:eastAsiaTheme="minorEastAsia"/>
          <w:lang w:eastAsia="zh-CN"/>
        </w:rPr>
        <w:t>DC configuration, when there is an anchor CC that implements no NES. For example, in such configurati</w:t>
      </w:r>
      <w:r w:rsidR="00D25D91">
        <w:rPr>
          <w:rFonts w:eastAsiaTheme="minorEastAsia"/>
          <w:lang w:eastAsia="zh-CN"/>
        </w:rPr>
        <w:t>ons, NES features could impact idle/i</w:t>
      </w:r>
      <w:r w:rsidR="00EA715B" w:rsidRPr="00EA715B">
        <w:rPr>
          <w:rFonts w:eastAsiaTheme="minorEastAsia"/>
          <w:lang w:eastAsia="zh-CN"/>
        </w:rPr>
        <w:t xml:space="preserve">nactive UEs which can camp on the anchor CC/CG as fallback. </w:t>
      </w:r>
      <w:r w:rsidR="00D25D91">
        <w:rPr>
          <w:rFonts w:eastAsiaTheme="minorEastAsia"/>
          <w:lang w:eastAsia="zh-CN"/>
        </w:rPr>
        <w:t xml:space="preserve">This has the advantage that </w:t>
      </w:r>
      <w:r w:rsidR="00EA715B" w:rsidRPr="00EA715B">
        <w:rPr>
          <w:rFonts w:eastAsiaTheme="minorEastAsia"/>
          <w:lang w:eastAsia="zh-CN"/>
        </w:rPr>
        <w:t>the NW can decide to get a CC to sleep only based on the Connected UEs info</w:t>
      </w:r>
      <w:r w:rsidR="006F3C4E">
        <w:rPr>
          <w:rFonts w:eastAsiaTheme="minorEastAsia"/>
          <w:lang w:eastAsia="zh-CN"/>
        </w:rPr>
        <w:t>rmation</w:t>
      </w:r>
      <w:r w:rsidR="00EA715B" w:rsidRPr="00EA715B">
        <w:rPr>
          <w:rFonts w:eastAsiaTheme="minorEastAsia"/>
          <w:lang w:eastAsia="zh-CN"/>
        </w:rPr>
        <w:t xml:space="preserve"> (don’t need to </w:t>
      </w:r>
      <w:r w:rsidR="006F3C4E">
        <w:rPr>
          <w:rFonts w:eastAsiaTheme="minorEastAsia"/>
          <w:lang w:eastAsia="zh-CN"/>
        </w:rPr>
        <w:t xml:space="preserve">care about </w:t>
      </w:r>
      <w:r w:rsidR="004832BC">
        <w:rPr>
          <w:rFonts w:eastAsiaTheme="minorEastAsia"/>
          <w:lang w:eastAsia="zh-CN"/>
        </w:rPr>
        <w:t>i</w:t>
      </w:r>
      <w:r w:rsidR="00EA715B" w:rsidRPr="00EA715B">
        <w:rPr>
          <w:rFonts w:eastAsiaTheme="minorEastAsia"/>
          <w:lang w:eastAsia="zh-CN"/>
        </w:rPr>
        <w:t>dle/</w:t>
      </w:r>
      <w:r w:rsidR="004832BC">
        <w:rPr>
          <w:rFonts w:eastAsiaTheme="minorEastAsia"/>
          <w:lang w:eastAsia="zh-CN"/>
        </w:rPr>
        <w:t>i</w:t>
      </w:r>
      <w:r w:rsidR="00EA715B" w:rsidRPr="00EA715B">
        <w:rPr>
          <w:rFonts w:eastAsiaTheme="minorEastAsia"/>
          <w:lang w:eastAsia="zh-CN"/>
        </w:rPr>
        <w:t>nactive UEs).</w:t>
      </w:r>
    </w:p>
    <w:p w:rsidR="00095F82" w:rsidRDefault="004832BC" w:rsidP="00C852C0">
      <w:pPr>
        <w:pStyle w:val="BodyText"/>
        <w:numPr>
          <w:ilvl w:val="0"/>
          <w:numId w:val="48"/>
        </w:numPr>
        <w:rPr>
          <w:rFonts w:eastAsiaTheme="minorEastAsia"/>
          <w:lang w:eastAsia="zh-CN"/>
        </w:rPr>
      </w:pPr>
      <w:r>
        <w:rPr>
          <w:rFonts w:eastAsiaTheme="minorEastAsia"/>
          <w:lang w:eastAsia="zh-CN"/>
        </w:rPr>
        <w:t>Standalone</w:t>
      </w:r>
      <w:r w:rsidR="006F3C4E">
        <w:rPr>
          <w:rFonts w:eastAsiaTheme="minorEastAsia"/>
          <w:lang w:eastAsia="zh-CN"/>
        </w:rPr>
        <w:t xml:space="preserve"> cell (</w:t>
      </w:r>
      <w:r w:rsidR="00113E34">
        <w:rPr>
          <w:rFonts w:eastAsiaTheme="minorEastAsia"/>
          <w:lang w:eastAsia="zh-CN"/>
        </w:rPr>
        <w:t xml:space="preserve">no </w:t>
      </w:r>
      <w:r w:rsidR="004A3EA8">
        <w:rPr>
          <w:rFonts w:eastAsiaTheme="minorEastAsia"/>
          <w:lang w:eastAsia="zh-CN"/>
        </w:rPr>
        <w:t xml:space="preserve">CA or </w:t>
      </w:r>
      <w:r w:rsidR="00113E34">
        <w:rPr>
          <w:rFonts w:eastAsiaTheme="minorEastAsia"/>
          <w:lang w:eastAsia="zh-CN"/>
        </w:rPr>
        <w:t>DC configuration</w:t>
      </w:r>
      <w:r w:rsidR="006F3C4E">
        <w:rPr>
          <w:rFonts w:eastAsiaTheme="minorEastAsia"/>
          <w:lang w:eastAsia="zh-CN"/>
        </w:rPr>
        <w:t>)</w:t>
      </w:r>
    </w:p>
    <w:p w:rsidR="006F3C4E" w:rsidRDefault="00D819DE" w:rsidP="006F3C4E">
      <w:pPr>
        <w:pStyle w:val="BodyText"/>
        <w:ind w:left="50"/>
        <w:rPr>
          <w:rFonts w:eastAsiaTheme="minorEastAsia"/>
          <w:lang w:eastAsia="zh-CN"/>
        </w:rPr>
      </w:pPr>
      <w:r w:rsidRPr="00D819DE">
        <w:rPr>
          <w:rFonts w:eastAsiaTheme="minorEastAsia"/>
          <w:lang w:eastAsia="zh-CN"/>
        </w:rPr>
        <w:t>S</w:t>
      </w:r>
      <w:r w:rsidR="004832BC">
        <w:rPr>
          <w:rFonts w:eastAsiaTheme="minorEastAsia"/>
          <w:lang w:eastAsia="zh-CN"/>
        </w:rPr>
        <w:t>tandalone</w:t>
      </w:r>
      <w:r w:rsidRPr="00D819DE">
        <w:rPr>
          <w:rFonts w:eastAsiaTheme="minorEastAsia"/>
          <w:lang w:eastAsia="zh-CN"/>
        </w:rPr>
        <w:t xml:space="preserve"> </w:t>
      </w:r>
      <w:r>
        <w:rPr>
          <w:rFonts w:eastAsiaTheme="minorEastAsia"/>
          <w:lang w:eastAsia="zh-CN"/>
        </w:rPr>
        <w:t>cell</w:t>
      </w:r>
      <w:r w:rsidR="004832BC">
        <w:rPr>
          <w:rFonts w:eastAsiaTheme="minorEastAsia"/>
          <w:lang w:eastAsia="zh-CN"/>
        </w:rPr>
        <w:t>s</w:t>
      </w:r>
      <w:r>
        <w:rPr>
          <w:rFonts w:eastAsiaTheme="minorEastAsia"/>
          <w:lang w:eastAsia="zh-CN"/>
        </w:rPr>
        <w:t xml:space="preserve"> </w:t>
      </w:r>
      <w:r w:rsidRPr="00D819DE">
        <w:rPr>
          <w:rFonts w:eastAsiaTheme="minorEastAsia"/>
          <w:lang w:eastAsia="zh-CN"/>
        </w:rPr>
        <w:t>should also be a target scenario for NES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_Ref108598027 \r \h </w:instrText>
      </w:r>
      <w:r>
        <w:rPr>
          <w:rFonts w:eastAsiaTheme="minorEastAsia"/>
          <w:lang w:eastAsia="zh-CN"/>
        </w:rPr>
      </w:r>
      <w:r>
        <w:rPr>
          <w:rFonts w:eastAsiaTheme="minorEastAsia"/>
          <w:lang w:eastAsia="zh-CN"/>
        </w:rPr>
        <w:fldChar w:fldCharType="separate"/>
      </w:r>
      <w:r w:rsidR="00B82153">
        <w:rPr>
          <w:rFonts w:eastAsiaTheme="minorEastAsia"/>
          <w:lang w:eastAsia="zh-CN"/>
        </w:rPr>
        <w:t>[1]</w:t>
      </w:r>
      <w:r>
        <w:rPr>
          <w:rFonts w:eastAsiaTheme="minorEastAsia"/>
          <w:lang w:eastAsia="zh-CN"/>
        </w:rPr>
        <w:fldChar w:fldCharType="end"/>
      </w:r>
      <w:r w:rsidRPr="00D819DE">
        <w:rPr>
          <w:rFonts w:eastAsiaTheme="minorEastAsia"/>
          <w:lang w:eastAsia="zh-CN"/>
        </w:rPr>
        <w:t xml:space="preserve">, with potentially reduced NES features/performance. In such case, given that NW gets no information from idle/inactive UEs in </w:t>
      </w:r>
      <w:r w:rsidR="004832BC">
        <w:rPr>
          <w:rFonts w:eastAsiaTheme="minorEastAsia"/>
          <w:lang w:eastAsia="zh-CN"/>
        </w:rPr>
        <w:t>the</w:t>
      </w:r>
      <w:r w:rsidRPr="00D819DE">
        <w:rPr>
          <w:rFonts w:eastAsiaTheme="minorEastAsia"/>
          <w:lang w:eastAsia="zh-CN"/>
        </w:rPr>
        <w:t xml:space="preserve"> cell (e.g. how many with potential future traffic, mobility status, </w:t>
      </w:r>
      <w:proofErr w:type="spellStart"/>
      <w:r w:rsidRPr="00D819DE">
        <w:rPr>
          <w:rFonts w:eastAsiaTheme="minorEastAsia"/>
          <w:lang w:eastAsia="zh-CN"/>
        </w:rPr>
        <w:t>etc</w:t>
      </w:r>
      <w:proofErr w:type="spellEnd"/>
      <w:r w:rsidRPr="00D819DE">
        <w:rPr>
          <w:rFonts w:eastAsiaTheme="minorEastAsia"/>
          <w:lang w:eastAsia="zh-CN"/>
        </w:rPr>
        <w:t xml:space="preserve">) it would be safer that </w:t>
      </w:r>
      <w:r w:rsidR="000A310A">
        <w:rPr>
          <w:rFonts w:eastAsiaTheme="minorEastAsia"/>
          <w:lang w:eastAsia="zh-CN"/>
        </w:rPr>
        <w:t xml:space="preserve">the </w:t>
      </w:r>
      <w:r w:rsidRPr="00D819DE">
        <w:rPr>
          <w:rFonts w:eastAsiaTheme="minorEastAsia"/>
          <w:lang w:eastAsia="zh-CN"/>
        </w:rPr>
        <w:t>sleeping cell has no impact on idle/inactive UEs (i.e. they can still camp on it)</w:t>
      </w:r>
      <w:r>
        <w:rPr>
          <w:rFonts w:eastAsiaTheme="minorEastAsia"/>
          <w:lang w:eastAsia="zh-CN"/>
        </w:rPr>
        <w:t>.</w:t>
      </w:r>
      <w:r w:rsidR="000A310A">
        <w:rPr>
          <w:rFonts w:eastAsiaTheme="minorEastAsia"/>
          <w:lang w:eastAsia="zh-CN"/>
        </w:rPr>
        <w:t xml:space="preserve"> For example, if a sleeping cell operates SSB broadcast with a large period, then the legacy </w:t>
      </w:r>
      <w:r w:rsidR="000A310A" w:rsidRPr="000A310A">
        <w:rPr>
          <w:rFonts w:eastAsiaTheme="minorEastAsia"/>
          <w:lang w:eastAsia="zh-CN"/>
        </w:rPr>
        <w:t xml:space="preserve">SMTC2/longer periodicity </w:t>
      </w:r>
      <w:r w:rsidR="000A310A">
        <w:rPr>
          <w:rFonts w:eastAsiaTheme="minorEastAsia"/>
          <w:lang w:eastAsia="zh-CN"/>
        </w:rPr>
        <w:t xml:space="preserve">designed in R16 could be </w:t>
      </w:r>
      <w:proofErr w:type="gramStart"/>
      <w:r w:rsidR="000A310A">
        <w:rPr>
          <w:rFonts w:eastAsiaTheme="minorEastAsia"/>
          <w:lang w:eastAsia="zh-CN"/>
        </w:rPr>
        <w:t>leveraged/extended</w:t>
      </w:r>
      <w:proofErr w:type="gramEnd"/>
      <w:r w:rsidR="000A310A">
        <w:rPr>
          <w:rFonts w:eastAsiaTheme="minorEastAsia"/>
          <w:lang w:eastAsia="zh-CN"/>
        </w:rPr>
        <w:t xml:space="preserve"> for this purpose. </w:t>
      </w:r>
    </w:p>
    <w:p w:rsidR="000A310A" w:rsidRPr="008E2570" w:rsidRDefault="000A310A" w:rsidP="006F3C4E">
      <w:pPr>
        <w:pStyle w:val="BodyText"/>
        <w:ind w:left="50"/>
        <w:rPr>
          <w:rFonts w:eastAsiaTheme="minorEastAsia"/>
          <w:lang w:eastAsia="zh-CN"/>
        </w:rPr>
      </w:pPr>
      <w:r>
        <w:rPr>
          <w:rFonts w:eastAsiaTheme="minorEastAsia"/>
          <w:lang w:eastAsia="zh-CN"/>
        </w:rPr>
        <w:t>From the above discussion it appears that a sleeping cell could have different impacts on idle/inactive UEs as well as different NES benefits depending on its design and on the deployment configuration.</w:t>
      </w:r>
    </w:p>
    <w:p w:rsidR="00EA715B" w:rsidRPr="00A90324" w:rsidRDefault="00EA715B" w:rsidP="00EA715B">
      <w:pPr>
        <w:pStyle w:val="BodyText"/>
        <w:rPr>
          <w:rFonts w:eastAsiaTheme="minorEastAsia"/>
          <w:b/>
          <w:lang w:val="en-GB" w:eastAsia="zh-CN"/>
        </w:rPr>
      </w:pPr>
      <w:r w:rsidRPr="00A90324">
        <w:rPr>
          <w:rFonts w:eastAsiaTheme="minorEastAsia"/>
          <w:b/>
          <w:lang w:eastAsia="zh-CN"/>
        </w:rPr>
        <w:t xml:space="preserve">Proposal </w:t>
      </w:r>
      <w:r w:rsidR="00752585">
        <w:rPr>
          <w:rFonts w:eastAsiaTheme="minorEastAsia"/>
          <w:b/>
          <w:lang w:eastAsia="zh-CN"/>
        </w:rPr>
        <w:t>3</w:t>
      </w:r>
      <w:r w:rsidRPr="00A90324">
        <w:rPr>
          <w:rFonts w:eastAsiaTheme="minorEastAsia"/>
          <w:b/>
          <w:lang w:eastAsia="zh-CN"/>
        </w:rPr>
        <w:t xml:space="preserve">: RAN2 should study if/how legacy </w:t>
      </w:r>
      <w:r>
        <w:rPr>
          <w:rFonts w:eastAsiaTheme="minorEastAsia"/>
          <w:b/>
          <w:lang w:eastAsia="zh-CN"/>
        </w:rPr>
        <w:t xml:space="preserve">and R18 </w:t>
      </w:r>
      <w:r w:rsidRPr="00A90324">
        <w:rPr>
          <w:rFonts w:eastAsiaTheme="minorEastAsia"/>
          <w:b/>
          <w:lang w:eastAsia="zh-CN"/>
        </w:rPr>
        <w:t xml:space="preserve">UEs </w:t>
      </w:r>
      <w:r w:rsidR="000A310A">
        <w:rPr>
          <w:rFonts w:eastAsiaTheme="minorEastAsia"/>
          <w:b/>
          <w:lang w:eastAsia="zh-CN"/>
        </w:rPr>
        <w:t xml:space="preserve">can </w:t>
      </w:r>
      <w:r w:rsidRPr="00A90324">
        <w:rPr>
          <w:rFonts w:eastAsiaTheme="minorEastAsia"/>
          <w:b/>
          <w:lang w:eastAsia="zh-CN"/>
        </w:rPr>
        <w:t>camp on a sleeping cell</w:t>
      </w:r>
      <w:r>
        <w:rPr>
          <w:rFonts w:eastAsiaTheme="minorEastAsia"/>
          <w:b/>
          <w:lang w:eastAsia="zh-CN"/>
        </w:rPr>
        <w:t>, and the related performance impact</w:t>
      </w:r>
      <w:r w:rsidR="003135E9">
        <w:rPr>
          <w:rFonts w:eastAsiaTheme="minorEastAsia"/>
          <w:b/>
          <w:lang w:eastAsia="zh-CN"/>
        </w:rPr>
        <w:t>, taking into account different cell deployment scenarios</w:t>
      </w:r>
      <w:r w:rsidRPr="00A90324">
        <w:rPr>
          <w:rFonts w:eastAsiaTheme="minorEastAsia"/>
          <w:b/>
          <w:lang w:eastAsia="zh-CN"/>
        </w:rPr>
        <w:t>.</w:t>
      </w:r>
      <w:r w:rsidRPr="00A90324">
        <w:rPr>
          <w:rFonts w:eastAsiaTheme="minorEastAsia"/>
          <w:b/>
          <w:lang w:val="en-GB" w:eastAsia="zh-CN"/>
        </w:rPr>
        <w:t xml:space="preserve"> </w:t>
      </w:r>
    </w:p>
    <w:p w:rsidR="005F01AD" w:rsidRDefault="005F01AD" w:rsidP="005F01AD">
      <w:pPr>
        <w:pStyle w:val="Heading2"/>
        <w:ind w:left="562" w:hanging="562"/>
        <w:rPr>
          <w:sz w:val="22"/>
        </w:rPr>
      </w:pPr>
      <w:r>
        <w:rPr>
          <w:sz w:val="22"/>
        </w:rPr>
        <w:t xml:space="preserve">Other RAN2 </w:t>
      </w:r>
      <w:r w:rsidR="003C1BD4">
        <w:rPr>
          <w:sz w:val="22"/>
        </w:rPr>
        <w:t xml:space="preserve">enhancements </w:t>
      </w:r>
      <w:r>
        <w:rPr>
          <w:sz w:val="22"/>
        </w:rPr>
        <w:t>for NES</w:t>
      </w:r>
    </w:p>
    <w:p w:rsidR="005F01AD" w:rsidRPr="000C5EAD" w:rsidRDefault="00364017" w:rsidP="005F01AD">
      <w:pPr>
        <w:pStyle w:val="Heading3"/>
        <w:ind w:left="576" w:hanging="576"/>
        <w:rPr>
          <w:sz w:val="22"/>
        </w:rPr>
      </w:pPr>
      <w:r w:rsidRPr="000C5EAD">
        <w:rPr>
          <w:sz w:val="22"/>
        </w:rPr>
        <w:t>C-DRX enhancements</w:t>
      </w:r>
    </w:p>
    <w:p w:rsidR="00EA715B" w:rsidRDefault="005B31BB" w:rsidP="004F1434">
      <w:pPr>
        <w:pStyle w:val="BodyText"/>
        <w:rPr>
          <w:lang w:eastAsia="zh-CN"/>
        </w:rPr>
      </w:pPr>
      <w:r>
        <w:rPr>
          <w:lang w:eastAsia="zh-CN"/>
        </w:rPr>
        <w:t xml:space="preserve">An approach for providing “sleeping” time intervals to the </w:t>
      </w:r>
      <w:proofErr w:type="spellStart"/>
      <w:r>
        <w:rPr>
          <w:lang w:eastAsia="zh-CN"/>
        </w:rPr>
        <w:t>gNB</w:t>
      </w:r>
      <w:proofErr w:type="spellEnd"/>
      <w:r>
        <w:rPr>
          <w:lang w:eastAsia="zh-CN"/>
        </w:rPr>
        <w:t xml:space="preserve"> is similar to C-DRX for UEs power saving, but where all on-duration intervals are grouped together so that the </w:t>
      </w:r>
      <w:proofErr w:type="spellStart"/>
      <w:r>
        <w:rPr>
          <w:lang w:eastAsia="zh-CN"/>
        </w:rPr>
        <w:t>gNB</w:t>
      </w:r>
      <w:proofErr w:type="spellEnd"/>
      <w:r>
        <w:rPr>
          <w:lang w:eastAsia="zh-CN"/>
        </w:rPr>
        <w:t xml:space="preserve"> can “wake-up” for serving all DRX UEs during about the same time, and then go back to sleep. This is illustrated in </w:t>
      </w:r>
      <w:r w:rsidR="008970AC" w:rsidRPr="008970AC">
        <w:rPr>
          <w:lang w:eastAsia="zh-CN"/>
        </w:rPr>
        <w:fldChar w:fldCharType="begin"/>
      </w:r>
      <w:r w:rsidR="008970AC" w:rsidRPr="008970AC">
        <w:rPr>
          <w:lang w:eastAsia="zh-CN"/>
        </w:rPr>
        <w:instrText xml:space="preserve"> REF _Ref109657933 \h  \* MERGEFORMAT </w:instrText>
      </w:r>
      <w:r w:rsidR="008970AC" w:rsidRPr="008970AC">
        <w:rPr>
          <w:lang w:eastAsia="zh-CN"/>
        </w:rPr>
      </w:r>
      <w:r w:rsidR="008970AC" w:rsidRPr="008970AC">
        <w:rPr>
          <w:lang w:eastAsia="zh-CN"/>
        </w:rPr>
        <w:fldChar w:fldCharType="separate"/>
      </w:r>
      <w:r w:rsidR="00B82153" w:rsidRPr="001F7FEE">
        <w:t xml:space="preserve">Figure </w:t>
      </w:r>
      <w:r w:rsidR="00B82153" w:rsidRPr="001F7FEE">
        <w:rPr>
          <w:noProof/>
        </w:rPr>
        <w:t>2</w:t>
      </w:r>
      <w:r w:rsidR="008970AC" w:rsidRPr="008970AC">
        <w:rPr>
          <w:lang w:eastAsia="zh-CN"/>
        </w:rPr>
        <w:fldChar w:fldCharType="end"/>
      </w:r>
      <w:r w:rsidRPr="008970AC">
        <w:rPr>
          <w:lang w:eastAsia="zh-CN"/>
        </w:rPr>
        <w:t>.</w:t>
      </w:r>
    </w:p>
    <w:p w:rsidR="005B31BB" w:rsidRDefault="008970AC" w:rsidP="004F1434">
      <w:pPr>
        <w:pStyle w:val="BodyText"/>
        <w:rPr>
          <w:lang w:eastAsia="zh-CN"/>
        </w:rPr>
      </w:pPr>
      <w:r w:rsidRPr="008970AC">
        <w:rPr>
          <w:noProof/>
          <w:lang w:eastAsia="zh-CN"/>
        </w:rPr>
        <w:drawing>
          <wp:inline distT="0" distB="0" distL="0" distR="0" wp14:anchorId="2F3F462F" wp14:editId="29744BF2">
            <wp:extent cx="5274310" cy="1112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1112080"/>
                    </a:xfrm>
                    <a:prstGeom prst="rect">
                      <a:avLst/>
                    </a:prstGeom>
                    <a:noFill/>
                    <a:ln>
                      <a:noFill/>
                    </a:ln>
                  </pic:spPr>
                </pic:pic>
              </a:graphicData>
            </a:graphic>
          </wp:inline>
        </w:drawing>
      </w:r>
    </w:p>
    <w:p w:rsidR="008970AC" w:rsidRDefault="008970AC" w:rsidP="008970AC">
      <w:pPr>
        <w:pStyle w:val="Caption"/>
        <w:jc w:val="center"/>
        <w:rPr>
          <w:b/>
        </w:rPr>
      </w:pPr>
      <w:bookmarkStart w:id="8" w:name="_Ref109657933"/>
      <w:r w:rsidRPr="008970AC">
        <w:rPr>
          <w:b/>
        </w:rPr>
        <w:t xml:space="preserve">Figure </w:t>
      </w:r>
      <w:r w:rsidRPr="008970AC">
        <w:rPr>
          <w:b/>
        </w:rPr>
        <w:fldChar w:fldCharType="begin"/>
      </w:r>
      <w:r w:rsidRPr="008970AC">
        <w:rPr>
          <w:b/>
        </w:rPr>
        <w:instrText xml:space="preserve"> SEQ Figure \* ARABIC </w:instrText>
      </w:r>
      <w:r w:rsidRPr="008970AC">
        <w:rPr>
          <w:b/>
        </w:rPr>
        <w:fldChar w:fldCharType="separate"/>
      </w:r>
      <w:r w:rsidR="00B82153">
        <w:rPr>
          <w:b/>
          <w:noProof/>
        </w:rPr>
        <w:t>2</w:t>
      </w:r>
      <w:r w:rsidRPr="008970AC">
        <w:rPr>
          <w:b/>
        </w:rPr>
        <w:fldChar w:fldCharType="end"/>
      </w:r>
      <w:bookmarkEnd w:id="8"/>
      <w:r w:rsidRPr="008970AC">
        <w:rPr>
          <w:b/>
        </w:rPr>
        <w:t>: Common C-DRX principle</w:t>
      </w:r>
    </w:p>
    <w:p w:rsidR="004F3F03" w:rsidRDefault="004F3F03" w:rsidP="00877B78">
      <w:pPr>
        <w:jc w:val="both"/>
        <w:rPr>
          <w:lang w:val="en-GB"/>
        </w:rPr>
      </w:pPr>
      <w:r>
        <w:rPr>
          <w:lang w:val="en-GB"/>
        </w:rPr>
        <w:t xml:space="preserve">Clearly, such configuration can be already provided by RRC to each involved UE by NW implementation. However, similar to the </w:t>
      </w:r>
      <w:proofErr w:type="spellStart"/>
      <w:r>
        <w:rPr>
          <w:lang w:val="en-GB"/>
        </w:rPr>
        <w:t>SCell</w:t>
      </w:r>
      <w:proofErr w:type="spellEnd"/>
      <w:r>
        <w:rPr>
          <w:lang w:val="en-GB"/>
        </w:rPr>
        <w:t xml:space="preserve"> activation/deactivation signalling discussed in Section </w:t>
      </w:r>
      <w:r>
        <w:rPr>
          <w:lang w:val="en-GB"/>
        </w:rPr>
        <w:fldChar w:fldCharType="begin"/>
      </w:r>
      <w:r>
        <w:rPr>
          <w:lang w:val="en-GB"/>
        </w:rPr>
        <w:instrText xml:space="preserve"> REF _Ref109658043 \r \h </w:instrText>
      </w:r>
      <w:r w:rsidR="00877B78">
        <w:rPr>
          <w:lang w:val="en-GB"/>
        </w:rPr>
        <w:instrText xml:space="preserve"> \* MERGEFORMAT </w:instrText>
      </w:r>
      <w:r>
        <w:rPr>
          <w:lang w:val="en-GB"/>
        </w:rPr>
      </w:r>
      <w:r>
        <w:rPr>
          <w:lang w:val="en-GB"/>
        </w:rPr>
        <w:fldChar w:fldCharType="separate"/>
      </w:r>
      <w:r w:rsidR="00B82153">
        <w:rPr>
          <w:lang w:val="en-GB"/>
        </w:rPr>
        <w:t>2.2.1</w:t>
      </w:r>
      <w:r>
        <w:rPr>
          <w:lang w:val="en-GB"/>
        </w:rPr>
        <w:fldChar w:fldCharType="end"/>
      </w:r>
      <w:r>
        <w:rPr>
          <w:lang w:val="en-GB"/>
        </w:rPr>
        <w:t>, the point is to reduce as much as possible the amount of RRC signalling from the network, and the signalling enabling such above configuration can be optimized to be minimal</w:t>
      </w:r>
      <w:r w:rsidR="00877B78">
        <w:rPr>
          <w:lang w:val="en-GB"/>
        </w:rPr>
        <w:t xml:space="preserve"> (e.g. group-signalling)</w:t>
      </w:r>
      <w:r>
        <w:rPr>
          <w:lang w:val="en-GB"/>
        </w:rPr>
        <w:t>.</w:t>
      </w:r>
    </w:p>
    <w:p w:rsidR="00877B78" w:rsidRDefault="00877B78" w:rsidP="004F3F03">
      <w:pPr>
        <w:rPr>
          <w:lang w:val="en-GB"/>
        </w:rPr>
      </w:pPr>
    </w:p>
    <w:p w:rsidR="00877B78" w:rsidRPr="00A90324" w:rsidRDefault="00877B78" w:rsidP="00877B78">
      <w:pPr>
        <w:pStyle w:val="BodyText"/>
        <w:rPr>
          <w:rFonts w:eastAsiaTheme="minorEastAsia"/>
          <w:b/>
          <w:lang w:val="en-GB" w:eastAsia="zh-CN"/>
        </w:rPr>
      </w:pPr>
      <w:r w:rsidRPr="00A90324">
        <w:rPr>
          <w:rFonts w:eastAsiaTheme="minorEastAsia"/>
          <w:b/>
          <w:lang w:eastAsia="zh-CN"/>
        </w:rPr>
        <w:t>P</w:t>
      </w:r>
      <w:r>
        <w:rPr>
          <w:rFonts w:eastAsiaTheme="minorEastAsia"/>
          <w:b/>
          <w:lang w:eastAsia="zh-CN"/>
        </w:rPr>
        <w:t xml:space="preserve">roposal </w:t>
      </w:r>
      <w:r w:rsidR="00752585">
        <w:rPr>
          <w:rFonts w:eastAsiaTheme="minorEastAsia"/>
          <w:b/>
          <w:lang w:eastAsia="zh-CN"/>
        </w:rPr>
        <w:t>4</w:t>
      </w:r>
      <w:r w:rsidRPr="00A90324">
        <w:rPr>
          <w:rFonts w:eastAsiaTheme="minorEastAsia"/>
          <w:b/>
          <w:lang w:eastAsia="zh-CN"/>
        </w:rPr>
        <w:t xml:space="preserve">: RAN2 should study </w:t>
      </w:r>
      <w:r>
        <w:rPr>
          <w:rFonts w:eastAsiaTheme="minorEastAsia"/>
          <w:b/>
          <w:lang w:eastAsia="zh-CN"/>
        </w:rPr>
        <w:t xml:space="preserve">C-DRX enhancements allowing supporting “sleep” periods at </w:t>
      </w:r>
      <w:proofErr w:type="spellStart"/>
      <w:r>
        <w:rPr>
          <w:rFonts w:eastAsiaTheme="minorEastAsia"/>
          <w:b/>
          <w:lang w:eastAsia="zh-CN"/>
        </w:rPr>
        <w:t>gNB</w:t>
      </w:r>
      <w:proofErr w:type="spellEnd"/>
      <w:r>
        <w:rPr>
          <w:rFonts w:eastAsiaTheme="minorEastAsia"/>
          <w:b/>
          <w:lang w:eastAsia="zh-CN"/>
        </w:rPr>
        <w:t xml:space="preserve"> side, with minimum </w:t>
      </w:r>
      <w:proofErr w:type="spellStart"/>
      <w:r>
        <w:rPr>
          <w:rFonts w:eastAsiaTheme="minorEastAsia"/>
          <w:b/>
          <w:lang w:eastAsia="zh-CN"/>
        </w:rPr>
        <w:t>signalling</w:t>
      </w:r>
      <w:proofErr w:type="spellEnd"/>
      <w:r w:rsidRPr="00A90324">
        <w:rPr>
          <w:rFonts w:eastAsiaTheme="minorEastAsia"/>
          <w:b/>
          <w:lang w:eastAsia="zh-CN"/>
        </w:rPr>
        <w:t>.</w:t>
      </w:r>
      <w:r w:rsidRPr="00A90324">
        <w:rPr>
          <w:rFonts w:eastAsiaTheme="minorEastAsia"/>
          <w:b/>
          <w:lang w:val="en-GB" w:eastAsia="zh-CN"/>
        </w:rPr>
        <w:t xml:space="preserve"> </w:t>
      </w:r>
    </w:p>
    <w:p w:rsidR="00913AD1" w:rsidRPr="000C5EAD" w:rsidRDefault="003A2D7D" w:rsidP="00913AD1">
      <w:pPr>
        <w:pStyle w:val="Heading3"/>
        <w:ind w:left="576" w:hanging="576"/>
        <w:rPr>
          <w:sz w:val="22"/>
        </w:rPr>
      </w:pPr>
      <w:r>
        <w:rPr>
          <w:sz w:val="22"/>
        </w:rPr>
        <w:t xml:space="preserve">Reduced </w:t>
      </w:r>
      <w:r w:rsidR="00913AD1">
        <w:rPr>
          <w:sz w:val="22"/>
        </w:rPr>
        <w:t>SI</w:t>
      </w:r>
      <w:r w:rsidR="00913AD1" w:rsidRPr="000C5EAD">
        <w:rPr>
          <w:sz w:val="22"/>
        </w:rPr>
        <w:t xml:space="preserve"> </w:t>
      </w:r>
      <w:r>
        <w:rPr>
          <w:sz w:val="22"/>
        </w:rPr>
        <w:t>transmission</w:t>
      </w:r>
    </w:p>
    <w:p w:rsidR="004F3F03" w:rsidRDefault="003C1BD4" w:rsidP="00184FBB">
      <w:pPr>
        <w:jc w:val="both"/>
        <w:rPr>
          <w:lang w:val="en-GB"/>
        </w:rPr>
      </w:pPr>
      <w:r>
        <w:rPr>
          <w:lang w:val="en-GB"/>
        </w:rPr>
        <w:t xml:space="preserve">NR already introduced significant NES since R15 with the design of the on-demand SI transmission, thus allowing the network to only broadcast permanently a reduced fraction of all SIBs, the other being requested by UEs on-demand. However, these on-demand requests can still be numerous considering high-density cells where the majority of UEs moving in and out are in </w:t>
      </w:r>
      <w:proofErr w:type="gramStart"/>
      <w:r>
        <w:rPr>
          <w:lang w:val="en-GB"/>
        </w:rPr>
        <w:t>idle/inactive</w:t>
      </w:r>
      <w:proofErr w:type="gramEnd"/>
      <w:r>
        <w:rPr>
          <w:lang w:val="en-GB"/>
        </w:rPr>
        <w:t>.</w:t>
      </w:r>
      <w:r w:rsidR="004F3F03">
        <w:rPr>
          <w:lang w:val="en-GB"/>
        </w:rPr>
        <w:t xml:space="preserve"> </w:t>
      </w:r>
      <w:r>
        <w:rPr>
          <w:lang w:val="en-GB"/>
        </w:rPr>
        <w:t xml:space="preserve">And in practice, a UE reselecting a cell will typically request the missing SIBs to that cell, although many other UEs in proximity likely already have acquired such SIBs. Thus enabling the UE to first check </w:t>
      </w:r>
      <w:r w:rsidR="00DD6FC8">
        <w:rPr>
          <w:lang w:val="en-GB"/>
        </w:rPr>
        <w:t xml:space="preserve">(e.g. </w:t>
      </w:r>
      <w:r>
        <w:rPr>
          <w:lang w:val="en-GB"/>
        </w:rPr>
        <w:t>via</w:t>
      </w:r>
      <w:r w:rsidR="00DD6FC8">
        <w:rPr>
          <w:lang w:val="en-GB"/>
        </w:rPr>
        <w:t xml:space="preserve"> PC5-S </w:t>
      </w:r>
      <w:r w:rsidR="00DD6FC8">
        <w:rPr>
          <w:lang w:val="en-GB"/>
        </w:rPr>
        <w:lastRenderedPageBreak/>
        <w:t xml:space="preserve">connection, leveraging </w:t>
      </w:r>
      <w:proofErr w:type="spellStart"/>
      <w:r w:rsidR="00DD6FC8">
        <w:rPr>
          <w:lang w:val="en-GB"/>
        </w:rPr>
        <w:t>sidelink</w:t>
      </w:r>
      <w:proofErr w:type="spellEnd"/>
      <w:r w:rsidR="00DD6FC8">
        <w:rPr>
          <w:lang w:val="en-GB"/>
        </w:rPr>
        <w:t xml:space="preserve"> relay discovery) if other UEs have the needed SIBs, and acquire those from such UEs can save on-demand requests and so, further network SIB broadcast. Another option is to acquire those SIBs from an overlapped neighbour cell. </w:t>
      </w:r>
      <w:r>
        <w:rPr>
          <w:lang w:val="en-GB"/>
        </w:rPr>
        <w:t xml:space="preserve"> </w:t>
      </w:r>
      <w:r w:rsidR="004F3F03">
        <w:rPr>
          <w:lang w:val="en-GB"/>
        </w:rPr>
        <w:t xml:space="preserve"> </w:t>
      </w:r>
    </w:p>
    <w:p w:rsidR="00184FBB" w:rsidRDefault="00184FBB" w:rsidP="00184FBB">
      <w:pPr>
        <w:jc w:val="both"/>
        <w:rPr>
          <w:lang w:val="en-GB"/>
        </w:rPr>
      </w:pPr>
    </w:p>
    <w:p w:rsidR="00184FBB" w:rsidRPr="00A90324" w:rsidRDefault="00184FBB" w:rsidP="00184FBB">
      <w:pPr>
        <w:pStyle w:val="BodyText"/>
        <w:rPr>
          <w:rFonts w:eastAsiaTheme="minorEastAsia"/>
          <w:b/>
          <w:lang w:val="en-GB" w:eastAsia="zh-CN"/>
        </w:rPr>
      </w:pPr>
      <w:r w:rsidRPr="00A90324">
        <w:rPr>
          <w:rFonts w:eastAsiaTheme="minorEastAsia"/>
          <w:b/>
          <w:lang w:eastAsia="zh-CN"/>
        </w:rPr>
        <w:t>P</w:t>
      </w:r>
      <w:r>
        <w:rPr>
          <w:rFonts w:eastAsiaTheme="minorEastAsia"/>
          <w:b/>
          <w:lang w:eastAsia="zh-CN"/>
        </w:rPr>
        <w:t xml:space="preserve">roposal </w:t>
      </w:r>
      <w:r w:rsidR="00752585">
        <w:rPr>
          <w:rFonts w:eastAsiaTheme="minorEastAsia"/>
          <w:b/>
          <w:lang w:eastAsia="zh-CN"/>
        </w:rPr>
        <w:t>5</w:t>
      </w:r>
      <w:r w:rsidRPr="00A90324">
        <w:rPr>
          <w:rFonts w:eastAsiaTheme="minorEastAsia"/>
          <w:b/>
          <w:lang w:eastAsia="zh-CN"/>
        </w:rPr>
        <w:t xml:space="preserve">: RAN2 should study </w:t>
      </w:r>
      <w:r>
        <w:rPr>
          <w:rFonts w:eastAsiaTheme="minorEastAsia"/>
          <w:b/>
          <w:lang w:eastAsia="zh-CN"/>
        </w:rPr>
        <w:t>means to further reduce SI transmission, for example aiming at further reducing on-demand requests</w:t>
      </w:r>
      <w:r w:rsidRPr="00A90324">
        <w:rPr>
          <w:rFonts w:eastAsiaTheme="minorEastAsia"/>
          <w:b/>
          <w:lang w:eastAsia="zh-CN"/>
        </w:rPr>
        <w:t>.</w:t>
      </w:r>
      <w:r w:rsidRPr="00A90324">
        <w:rPr>
          <w:rFonts w:eastAsiaTheme="minorEastAsia"/>
          <w:b/>
          <w:lang w:val="en-GB" w:eastAsia="zh-CN"/>
        </w:rPr>
        <w:t xml:space="preserve"> </w:t>
      </w:r>
    </w:p>
    <w:p w:rsidR="00E3725B" w:rsidRDefault="00E3725B" w:rsidP="00E3725B">
      <w:pPr>
        <w:pStyle w:val="Heading1"/>
        <w:jc w:val="both"/>
      </w:pPr>
      <w:r>
        <w:t>Conclusion</w:t>
      </w:r>
    </w:p>
    <w:p w:rsidR="00E3725B" w:rsidRDefault="00E3725B" w:rsidP="00E3725B">
      <w:pPr>
        <w:pStyle w:val="BodyText"/>
        <w:rPr>
          <w:rFonts w:eastAsia="SimSun"/>
          <w:lang w:val="en-GB" w:eastAsia="zh-CN"/>
        </w:rPr>
      </w:pPr>
      <w:r>
        <w:rPr>
          <w:rFonts w:eastAsia="SimSun" w:hint="eastAsia"/>
          <w:lang w:val="en-GB" w:eastAsia="zh-CN"/>
        </w:rPr>
        <w:t xml:space="preserve">According to the analysis in section 2, </w:t>
      </w:r>
      <w:r w:rsidR="00752585">
        <w:rPr>
          <w:rFonts w:eastAsia="SimSun"/>
          <w:lang w:val="en-GB" w:eastAsia="zh-CN"/>
        </w:rPr>
        <w:t>we have the following observations and proposals:</w:t>
      </w:r>
    </w:p>
    <w:p w:rsidR="00752585" w:rsidRPr="006A7927" w:rsidRDefault="00752585" w:rsidP="00752585">
      <w:pPr>
        <w:pStyle w:val="BodyText"/>
        <w:spacing w:before="120"/>
        <w:rPr>
          <w:b/>
          <w:lang w:eastAsia="zh-CN"/>
        </w:rPr>
      </w:pPr>
      <w:r w:rsidRPr="006A7927">
        <w:rPr>
          <w:b/>
          <w:lang w:eastAsia="zh-CN"/>
        </w:rPr>
        <w:t xml:space="preserve">Observation 1: NES features should be applicable to both standalone cells as well as non-standalone cells </w:t>
      </w:r>
      <w:r w:rsidR="00763A45">
        <w:rPr>
          <w:b/>
          <w:lang w:eastAsia="zh-CN"/>
        </w:rPr>
        <w:t>i.</w:t>
      </w:r>
      <w:r w:rsidRPr="006A7927">
        <w:rPr>
          <w:b/>
          <w:lang w:eastAsia="zh-CN"/>
        </w:rPr>
        <w:t xml:space="preserve">e. </w:t>
      </w:r>
      <w:r w:rsidR="00763A45">
        <w:rPr>
          <w:b/>
          <w:lang w:eastAsia="zh-CN"/>
        </w:rPr>
        <w:t>in CA or DC configuration</w:t>
      </w:r>
      <w:r w:rsidRPr="006A7927">
        <w:rPr>
          <w:b/>
          <w:lang w:eastAsia="zh-CN"/>
        </w:rPr>
        <w:t>.</w:t>
      </w:r>
    </w:p>
    <w:p w:rsidR="00752585" w:rsidRDefault="00752585" w:rsidP="00752585">
      <w:pPr>
        <w:pStyle w:val="BodyText"/>
        <w:rPr>
          <w:rFonts w:eastAsiaTheme="minorEastAsia"/>
          <w:b/>
          <w:lang w:eastAsia="zh-CN"/>
        </w:rPr>
      </w:pPr>
      <w:r>
        <w:rPr>
          <w:rFonts w:eastAsiaTheme="minorEastAsia"/>
          <w:b/>
          <w:lang w:eastAsia="zh-CN"/>
        </w:rPr>
        <w:t>Observation</w:t>
      </w:r>
      <w:r w:rsidRPr="005D5DB1">
        <w:rPr>
          <w:rFonts w:eastAsiaTheme="minorEastAsia"/>
          <w:b/>
          <w:lang w:eastAsia="zh-CN"/>
        </w:rPr>
        <w:t xml:space="preserve"> 2: Switching </w:t>
      </w:r>
      <w:r>
        <w:rPr>
          <w:rFonts w:eastAsiaTheme="minorEastAsia"/>
          <w:b/>
          <w:lang w:eastAsia="zh-CN"/>
        </w:rPr>
        <w:t>on</w:t>
      </w:r>
      <w:r w:rsidRPr="005D5DB1">
        <w:rPr>
          <w:rFonts w:eastAsiaTheme="minorEastAsia"/>
          <w:b/>
          <w:lang w:eastAsia="zh-CN"/>
        </w:rPr>
        <w:t xml:space="preserve"> and </w:t>
      </w:r>
      <w:r>
        <w:rPr>
          <w:rFonts w:eastAsiaTheme="minorEastAsia"/>
          <w:b/>
          <w:lang w:eastAsia="zh-CN"/>
        </w:rPr>
        <w:t>off</w:t>
      </w:r>
      <w:r w:rsidRPr="005D5DB1">
        <w:rPr>
          <w:rFonts w:eastAsiaTheme="minorEastAsia"/>
          <w:b/>
          <w:lang w:eastAsia="zh-CN"/>
        </w:rPr>
        <w:t xml:space="preserve"> a </w:t>
      </w:r>
      <w:r>
        <w:rPr>
          <w:rFonts w:eastAsiaTheme="minorEastAsia"/>
          <w:b/>
          <w:lang w:eastAsia="zh-CN"/>
        </w:rPr>
        <w:t xml:space="preserve">standalone cell (e.g. hot-spot </w:t>
      </w:r>
      <w:proofErr w:type="spellStart"/>
      <w:r>
        <w:rPr>
          <w:rFonts w:eastAsiaTheme="minorEastAsia"/>
          <w:b/>
          <w:lang w:eastAsia="zh-CN"/>
        </w:rPr>
        <w:t>gNB</w:t>
      </w:r>
      <w:proofErr w:type="spellEnd"/>
      <w:r>
        <w:rPr>
          <w:rFonts w:eastAsiaTheme="minorEastAsia"/>
          <w:b/>
          <w:lang w:eastAsia="zh-CN"/>
        </w:rPr>
        <w:t>)</w:t>
      </w:r>
      <w:r w:rsidRPr="005D5DB1">
        <w:rPr>
          <w:rFonts w:eastAsiaTheme="minorEastAsia"/>
          <w:b/>
          <w:lang w:eastAsia="zh-CN"/>
        </w:rPr>
        <w:t xml:space="preserve"> can be done via a coverage </w:t>
      </w:r>
      <w:proofErr w:type="spellStart"/>
      <w:r w:rsidRPr="005D5DB1">
        <w:rPr>
          <w:rFonts w:eastAsiaTheme="minorEastAsia"/>
          <w:b/>
          <w:lang w:eastAsia="zh-CN"/>
        </w:rPr>
        <w:t>gNB</w:t>
      </w:r>
      <w:proofErr w:type="spellEnd"/>
      <w:r w:rsidRPr="005D5DB1">
        <w:rPr>
          <w:rFonts w:eastAsiaTheme="minorEastAsia"/>
          <w:b/>
          <w:lang w:eastAsia="zh-CN"/>
        </w:rPr>
        <w:t xml:space="preserve"> by NW implementation involving RAN3 impacts only</w:t>
      </w:r>
      <w:r>
        <w:rPr>
          <w:rFonts w:eastAsiaTheme="minorEastAsia"/>
          <w:b/>
          <w:lang w:eastAsia="zh-CN"/>
        </w:rPr>
        <w:t>, which are already supported in the specifications.</w:t>
      </w:r>
    </w:p>
    <w:p w:rsidR="00752585" w:rsidRPr="005D5DB1" w:rsidRDefault="00752585" w:rsidP="00752585">
      <w:pPr>
        <w:pStyle w:val="BodyText"/>
        <w:rPr>
          <w:rFonts w:eastAsiaTheme="minorEastAsia"/>
          <w:b/>
          <w:lang w:eastAsia="zh-CN"/>
        </w:rPr>
      </w:pPr>
      <w:r>
        <w:rPr>
          <w:rFonts w:eastAsiaTheme="minorEastAsia"/>
          <w:b/>
          <w:lang w:eastAsia="zh-CN"/>
        </w:rPr>
        <w:t>Proposal 1: RAN2 should study</w:t>
      </w:r>
      <w:r w:rsidRPr="005D5DB1">
        <w:rPr>
          <w:rFonts w:eastAsiaTheme="minorEastAsia"/>
          <w:b/>
          <w:lang w:eastAsia="zh-CN"/>
        </w:rPr>
        <w:t xml:space="preserve"> more flexible </w:t>
      </w:r>
      <w:proofErr w:type="gramStart"/>
      <w:r w:rsidRPr="005D5DB1">
        <w:rPr>
          <w:rFonts w:eastAsiaTheme="minorEastAsia"/>
          <w:b/>
          <w:lang w:eastAsia="zh-CN"/>
        </w:rPr>
        <w:t>approach</w:t>
      </w:r>
      <w:r>
        <w:rPr>
          <w:rFonts w:eastAsiaTheme="minorEastAsia"/>
          <w:b/>
          <w:lang w:eastAsia="zh-CN"/>
        </w:rPr>
        <w:t>(</w:t>
      </w:r>
      <w:proofErr w:type="spellStart"/>
      <w:proofErr w:type="gramEnd"/>
      <w:r>
        <w:rPr>
          <w:rFonts w:eastAsiaTheme="minorEastAsia"/>
          <w:b/>
          <w:lang w:eastAsia="zh-CN"/>
        </w:rPr>
        <w:t>es</w:t>
      </w:r>
      <w:proofErr w:type="spellEnd"/>
      <w:r>
        <w:rPr>
          <w:rFonts w:eastAsiaTheme="minorEastAsia"/>
          <w:b/>
          <w:lang w:eastAsia="zh-CN"/>
        </w:rPr>
        <w:t xml:space="preserve">) </w:t>
      </w:r>
      <w:r w:rsidRPr="005D5DB1">
        <w:rPr>
          <w:rFonts w:eastAsiaTheme="minorEastAsia"/>
          <w:b/>
          <w:lang w:eastAsia="zh-CN"/>
        </w:rPr>
        <w:t>with likely RAN impacts</w:t>
      </w:r>
      <w:r>
        <w:rPr>
          <w:rFonts w:eastAsiaTheme="minorEastAsia"/>
          <w:b/>
          <w:lang w:eastAsia="zh-CN"/>
        </w:rPr>
        <w:t xml:space="preserve"> e.g. powering-</w:t>
      </w:r>
      <w:r w:rsidRPr="005D5DB1">
        <w:rPr>
          <w:rFonts w:eastAsiaTheme="minorEastAsia"/>
          <w:b/>
          <w:lang w:eastAsia="zh-CN"/>
        </w:rPr>
        <w:t xml:space="preserve">on specific beams only, </w:t>
      </w:r>
      <w:r>
        <w:rPr>
          <w:rFonts w:eastAsiaTheme="minorEastAsia"/>
          <w:b/>
          <w:lang w:eastAsia="zh-CN"/>
        </w:rPr>
        <w:t>or autonomous on/off</w:t>
      </w:r>
      <w:r w:rsidRPr="005D5DB1">
        <w:rPr>
          <w:rFonts w:eastAsiaTheme="minorEastAsia"/>
          <w:b/>
          <w:lang w:eastAsia="zh-CN"/>
        </w:rPr>
        <w:t xml:space="preserve"> switching by the cell itself.</w:t>
      </w:r>
    </w:p>
    <w:p w:rsidR="005349F7" w:rsidRPr="005D5DB1" w:rsidRDefault="005349F7" w:rsidP="005349F7">
      <w:pPr>
        <w:pStyle w:val="BodyText"/>
        <w:rPr>
          <w:rFonts w:eastAsiaTheme="minorEastAsia"/>
          <w:b/>
          <w:lang w:eastAsia="zh-CN"/>
        </w:rPr>
      </w:pPr>
      <w:r>
        <w:rPr>
          <w:rFonts w:eastAsiaTheme="minorEastAsia"/>
          <w:b/>
          <w:lang w:eastAsia="zh-CN"/>
        </w:rPr>
        <w:t xml:space="preserve">Proposal 2: RAN2 should study autonomous/implicit </w:t>
      </w:r>
      <w:proofErr w:type="spellStart"/>
      <w:r w:rsidRPr="00BE0214">
        <w:rPr>
          <w:rFonts w:eastAsiaTheme="minorEastAsia"/>
          <w:b/>
          <w:lang w:eastAsia="zh-CN"/>
        </w:rPr>
        <w:t>SCell</w:t>
      </w:r>
      <w:proofErr w:type="spellEnd"/>
      <w:r w:rsidRPr="00BE0214">
        <w:rPr>
          <w:rFonts w:eastAsiaTheme="minorEastAsia"/>
          <w:b/>
          <w:lang w:eastAsia="zh-CN"/>
        </w:rPr>
        <w:t xml:space="preserve"> activation/deactivation </w:t>
      </w:r>
      <w:r>
        <w:rPr>
          <w:rFonts w:eastAsiaTheme="minorEastAsia"/>
          <w:b/>
          <w:lang w:eastAsia="zh-CN"/>
        </w:rPr>
        <w:t xml:space="preserve">mechanisms thus saving the associated </w:t>
      </w:r>
      <w:r w:rsidRPr="00BE0214">
        <w:rPr>
          <w:rFonts w:eastAsiaTheme="minorEastAsia"/>
          <w:b/>
          <w:lang w:eastAsia="zh-CN"/>
        </w:rPr>
        <w:t xml:space="preserve">activation/deactivation </w:t>
      </w:r>
      <w:r>
        <w:rPr>
          <w:rFonts w:eastAsiaTheme="minorEastAsia"/>
          <w:b/>
          <w:lang w:eastAsia="zh-CN"/>
        </w:rPr>
        <w:t>signaling</w:t>
      </w:r>
      <w:r w:rsidRPr="00BE0214">
        <w:rPr>
          <w:rFonts w:eastAsiaTheme="minorEastAsia"/>
          <w:b/>
          <w:lang w:eastAsia="zh-CN"/>
        </w:rPr>
        <w:t xml:space="preserve"> </w:t>
      </w:r>
      <w:r>
        <w:rPr>
          <w:rFonts w:eastAsiaTheme="minorEastAsia"/>
          <w:b/>
          <w:lang w:eastAsia="zh-CN"/>
        </w:rPr>
        <w:t xml:space="preserve">from </w:t>
      </w:r>
      <w:proofErr w:type="spellStart"/>
      <w:r>
        <w:rPr>
          <w:rFonts w:eastAsiaTheme="minorEastAsia"/>
          <w:b/>
          <w:lang w:eastAsia="zh-CN"/>
        </w:rPr>
        <w:t>gNB</w:t>
      </w:r>
      <w:proofErr w:type="spellEnd"/>
      <w:r>
        <w:rPr>
          <w:rFonts w:eastAsiaTheme="minorEastAsia"/>
          <w:b/>
          <w:lang w:eastAsia="zh-CN"/>
        </w:rPr>
        <w:t xml:space="preserve"> </w:t>
      </w:r>
      <w:r w:rsidRPr="00BE0214">
        <w:rPr>
          <w:rFonts w:eastAsiaTheme="minorEastAsia"/>
          <w:b/>
          <w:lang w:eastAsia="zh-CN"/>
        </w:rPr>
        <w:t>which both</w:t>
      </w:r>
      <w:r>
        <w:rPr>
          <w:rFonts w:eastAsiaTheme="minorEastAsia"/>
          <w:b/>
          <w:lang w:eastAsia="zh-CN"/>
        </w:rPr>
        <w:t xml:space="preserve"> consume power and involve </w:t>
      </w:r>
      <w:r w:rsidRPr="00BE0214">
        <w:rPr>
          <w:rFonts w:eastAsiaTheme="minorEastAsia"/>
          <w:b/>
          <w:lang w:eastAsia="zh-CN"/>
        </w:rPr>
        <w:t>delay in the cell activation/deactivation</w:t>
      </w:r>
      <w:r w:rsidRPr="005D5DB1">
        <w:rPr>
          <w:rFonts w:eastAsiaTheme="minorEastAsia"/>
          <w:b/>
          <w:lang w:eastAsia="zh-CN"/>
        </w:rPr>
        <w:t>.</w:t>
      </w:r>
    </w:p>
    <w:p w:rsidR="005349F7" w:rsidRPr="00A90324" w:rsidRDefault="005349F7" w:rsidP="005349F7">
      <w:pPr>
        <w:pStyle w:val="BodyText"/>
        <w:rPr>
          <w:rFonts w:eastAsiaTheme="minorEastAsia"/>
          <w:b/>
          <w:lang w:val="en-GB" w:eastAsia="zh-CN"/>
        </w:rPr>
      </w:pPr>
      <w:r w:rsidRPr="00A90324">
        <w:rPr>
          <w:rFonts w:eastAsiaTheme="minorEastAsia"/>
          <w:b/>
          <w:lang w:eastAsia="zh-CN"/>
        </w:rPr>
        <w:t xml:space="preserve">Proposal </w:t>
      </w:r>
      <w:r>
        <w:rPr>
          <w:rFonts w:eastAsiaTheme="minorEastAsia"/>
          <w:b/>
          <w:lang w:eastAsia="zh-CN"/>
        </w:rPr>
        <w:t>3</w:t>
      </w:r>
      <w:r w:rsidRPr="00A90324">
        <w:rPr>
          <w:rFonts w:eastAsiaTheme="minorEastAsia"/>
          <w:b/>
          <w:lang w:eastAsia="zh-CN"/>
        </w:rPr>
        <w:t xml:space="preserve">: RAN2 should study if/how legacy </w:t>
      </w:r>
      <w:r>
        <w:rPr>
          <w:rFonts w:eastAsiaTheme="minorEastAsia"/>
          <w:b/>
          <w:lang w:eastAsia="zh-CN"/>
        </w:rPr>
        <w:t xml:space="preserve">and R18 </w:t>
      </w:r>
      <w:r w:rsidRPr="00A90324">
        <w:rPr>
          <w:rFonts w:eastAsiaTheme="minorEastAsia"/>
          <w:b/>
          <w:lang w:eastAsia="zh-CN"/>
        </w:rPr>
        <w:t xml:space="preserve">UEs </w:t>
      </w:r>
      <w:r>
        <w:rPr>
          <w:rFonts w:eastAsiaTheme="minorEastAsia"/>
          <w:b/>
          <w:lang w:eastAsia="zh-CN"/>
        </w:rPr>
        <w:t xml:space="preserve">can </w:t>
      </w:r>
      <w:r w:rsidRPr="00A90324">
        <w:rPr>
          <w:rFonts w:eastAsiaTheme="minorEastAsia"/>
          <w:b/>
          <w:lang w:eastAsia="zh-CN"/>
        </w:rPr>
        <w:t>camp on a sleeping cell</w:t>
      </w:r>
      <w:r>
        <w:rPr>
          <w:rFonts w:eastAsiaTheme="minorEastAsia"/>
          <w:b/>
          <w:lang w:eastAsia="zh-CN"/>
        </w:rPr>
        <w:t>, and the related performance impact, taking into account different cell deployment scenarios</w:t>
      </w:r>
      <w:r w:rsidRPr="00A90324">
        <w:rPr>
          <w:rFonts w:eastAsiaTheme="minorEastAsia"/>
          <w:b/>
          <w:lang w:eastAsia="zh-CN"/>
        </w:rPr>
        <w:t>.</w:t>
      </w:r>
      <w:r w:rsidRPr="00A90324">
        <w:rPr>
          <w:rFonts w:eastAsiaTheme="minorEastAsia"/>
          <w:b/>
          <w:lang w:val="en-GB" w:eastAsia="zh-CN"/>
        </w:rPr>
        <w:t xml:space="preserve"> </w:t>
      </w:r>
    </w:p>
    <w:p w:rsidR="005349F7" w:rsidRPr="00A90324" w:rsidRDefault="005349F7" w:rsidP="005349F7">
      <w:pPr>
        <w:pStyle w:val="BodyText"/>
        <w:rPr>
          <w:rFonts w:eastAsiaTheme="minorEastAsia"/>
          <w:b/>
          <w:lang w:val="en-GB" w:eastAsia="zh-CN"/>
        </w:rPr>
      </w:pPr>
      <w:r w:rsidRPr="00A90324">
        <w:rPr>
          <w:rFonts w:eastAsiaTheme="minorEastAsia"/>
          <w:b/>
          <w:lang w:eastAsia="zh-CN"/>
        </w:rPr>
        <w:t>P</w:t>
      </w:r>
      <w:r>
        <w:rPr>
          <w:rFonts w:eastAsiaTheme="minorEastAsia"/>
          <w:b/>
          <w:lang w:eastAsia="zh-CN"/>
        </w:rPr>
        <w:t>roposal 4</w:t>
      </w:r>
      <w:r w:rsidRPr="00A90324">
        <w:rPr>
          <w:rFonts w:eastAsiaTheme="minorEastAsia"/>
          <w:b/>
          <w:lang w:eastAsia="zh-CN"/>
        </w:rPr>
        <w:t xml:space="preserve">: RAN2 should study </w:t>
      </w:r>
      <w:r>
        <w:rPr>
          <w:rFonts w:eastAsiaTheme="minorEastAsia"/>
          <w:b/>
          <w:lang w:eastAsia="zh-CN"/>
        </w:rPr>
        <w:t xml:space="preserve">C-DRX enhancements allowing supporting “sleep” periods at </w:t>
      </w:r>
      <w:proofErr w:type="spellStart"/>
      <w:r>
        <w:rPr>
          <w:rFonts w:eastAsiaTheme="minorEastAsia"/>
          <w:b/>
          <w:lang w:eastAsia="zh-CN"/>
        </w:rPr>
        <w:t>gNB</w:t>
      </w:r>
      <w:proofErr w:type="spellEnd"/>
      <w:r>
        <w:rPr>
          <w:rFonts w:eastAsiaTheme="minorEastAsia"/>
          <w:b/>
          <w:lang w:eastAsia="zh-CN"/>
        </w:rPr>
        <w:t xml:space="preserve"> side, with minimum </w:t>
      </w:r>
      <w:proofErr w:type="spellStart"/>
      <w:r>
        <w:rPr>
          <w:rFonts w:eastAsiaTheme="minorEastAsia"/>
          <w:b/>
          <w:lang w:eastAsia="zh-CN"/>
        </w:rPr>
        <w:t>signalling</w:t>
      </w:r>
      <w:proofErr w:type="spellEnd"/>
      <w:r w:rsidRPr="00A90324">
        <w:rPr>
          <w:rFonts w:eastAsiaTheme="minorEastAsia"/>
          <w:b/>
          <w:lang w:eastAsia="zh-CN"/>
        </w:rPr>
        <w:t>.</w:t>
      </w:r>
      <w:r w:rsidRPr="00A90324">
        <w:rPr>
          <w:rFonts w:eastAsiaTheme="minorEastAsia"/>
          <w:b/>
          <w:lang w:val="en-GB" w:eastAsia="zh-CN"/>
        </w:rPr>
        <w:t xml:space="preserve"> </w:t>
      </w:r>
    </w:p>
    <w:p w:rsidR="00752585" w:rsidRPr="005349F7" w:rsidRDefault="005349F7" w:rsidP="00E3725B">
      <w:pPr>
        <w:pStyle w:val="BodyText"/>
        <w:rPr>
          <w:rFonts w:eastAsiaTheme="minorEastAsia"/>
          <w:b/>
          <w:lang w:val="en-GB" w:eastAsia="zh-CN"/>
        </w:rPr>
      </w:pPr>
      <w:r w:rsidRPr="00A90324">
        <w:rPr>
          <w:rFonts w:eastAsiaTheme="minorEastAsia"/>
          <w:b/>
          <w:lang w:eastAsia="zh-CN"/>
        </w:rPr>
        <w:t>P</w:t>
      </w:r>
      <w:r>
        <w:rPr>
          <w:rFonts w:eastAsiaTheme="minorEastAsia"/>
          <w:b/>
          <w:lang w:eastAsia="zh-CN"/>
        </w:rPr>
        <w:t>roposal 5</w:t>
      </w:r>
      <w:r w:rsidRPr="00A90324">
        <w:rPr>
          <w:rFonts w:eastAsiaTheme="minorEastAsia"/>
          <w:b/>
          <w:lang w:eastAsia="zh-CN"/>
        </w:rPr>
        <w:t xml:space="preserve">: RAN2 should study </w:t>
      </w:r>
      <w:r>
        <w:rPr>
          <w:rFonts w:eastAsiaTheme="minorEastAsia"/>
          <w:b/>
          <w:lang w:eastAsia="zh-CN"/>
        </w:rPr>
        <w:t>means to further reduce SI transmission, for example aiming at further reducing on-demand requests</w:t>
      </w:r>
      <w:r w:rsidRPr="00A90324">
        <w:rPr>
          <w:rFonts w:eastAsiaTheme="minorEastAsia"/>
          <w:b/>
          <w:lang w:eastAsia="zh-CN"/>
        </w:rPr>
        <w:t>.</w:t>
      </w:r>
      <w:r w:rsidRPr="00A90324">
        <w:rPr>
          <w:rFonts w:eastAsiaTheme="minorEastAsia"/>
          <w:b/>
          <w:lang w:val="en-GB" w:eastAsia="zh-CN"/>
        </w:rPr>
        <w:t xml:space="preserve"> </w:t>
      </w:r>
    </w:p>
    <w:p w:rsidR="00571FA4" w:rsidRDefault="0066198B" w:rsidP="0066198B">
      <w:pPr>
        <w:pStyle w:val="Heading1"/>
        <w:jc w:val="both"/>
      </w:pPr>
      <w:bookmarkStart w:id="9" w:name="_Ref69910645"/>
      <w:r>
        <w:rPr>
          <w:rFonts w:hint="eastAsia"/>
        </w:rPr>
        <w:t>Reference</w:t>
      </w:r>
      <w:r w:rsidR="00D43E41">
        <w:t>s</w:t>
      </w:r>
    </w:p>
    <w:p w:rsidR="0066198B" w:rsidRPr="00A62A00" w:rsidRDefault="00B9030E" w:rsidP="00B9030E">
      <w:pPr>
        <w:pStyle w:val="BodyText"/>
        <w:numPr>
          <w:ilvl w:val="0"/>
          <w:numId w:val="9"/>
        </w:numPr>
        <w:rPr>
          <w:rFonts w:eastAsiaTheme="minorEastAsia"/>
          <w:lang w:eastAsia="zh-CN"/>
        </w:rPr>
      </w:pPr>
      <w:bookmarkStart w:id="10" w:name="_Ref108598027"/>
      <w:r w:rsidRPr="00D07DF9">
        <w:t>RP-213554</w:t>
      </w:r>
      <w:r w:rsidR="00D43E41" w:rsidRPr="00D43E41">
        <w:rPr>
          <w:rFonts w:eastAsiaTheme="minorEastAsia"/>
          <w:lang w:eastAsia="zh-CN"/>
        </w:rPr>
        <w:t xml:space="preserve">, </w:t>
      </w:r>
      <w:r w:rsidRPr="00B9030E">
        <w:rPr>
          <w:rFonts w:eastAsiaTheme="minorEastAsia"/>
          <w:lang w:eastAsia="zh-CN"/>
        </w:rPr>
        <w:t>New SI: Study on network energy savings for NR</w:t>
      </w:r>
      <w:r w:rsidR="00D43E41" w:rsidRPr="00D43E41">
        <w:rPr>
          <w:rFonts w:eastAsiaTheme="minorEastAsia"/>
          <w:lang w:val="en-GB" w:eastAsia="zh-CN"/>
        </w:rPr>
        <w:t xml:space="preserve">, RAN#94-e, </w:t>
      </w:r>
      <w:r>
        <w:rPr>
          <w:rFonts w:eastAsiaTheme="minorEastAsia"/>
          <w:lang w:val="en-GB" w:eastAsia="zh-CN"/>
        </w:rPr>
        <w:t>Huawei</w:t>
      </w:r>
      <w:bookmarkEnd w:id="10"/>
    </w:p>
    <w:p w:rsidR="00A62A00" w:rsidRPr="00041FD3" w:rsidRDefault="00A62A00" w:rsidP="00B9030E">
      <w:pPr>
        <w:pStyle w:val="BodyText"/>
        <w:numPr>
          <w:ilvl w:val="0"/>
          <w:numId w:val="9"/>
        </w:numPr>
        <w:rPr>
          <w:rFonts w:eastAsiaTheme="minorEastAsia"/>
          <w:lang w:eastAsia="zh-CN"/>
        </w:rPr>
      </w:pPr>
      <w:bookmarkStart w:id="11" w:name="_Ref109637332"/>
      <w:r>
        <w:t>RAN1 agreements</w:t>
      </w:r>
      <w:bookmarkEnd w:id="11"/>
    </w:p>
    <w:bookmarkEnd w:id="9"/>
    <w:p w:rsidR="00E32EFD" w:rsidRDefault="00E32EFD" w:rsidP="00CF68B3">
      <w:pPr>
        <w:rPr>
          <w:rFonts w:eastAsiaTheme="minorEastAsia"/>
          <w:kern w:val="2"/>
          <w:lang w:eastAsia="zh-CN"/>
        </w:rPr>
      </w:pPr>
    </w:p>
    <w:sectPr w:rsidR="00E32EFD" w:rsidSect="00203FC6">
      <w:headerReference w:type="default" r:id="rId14"/>
      <w:footerReference w:type="even" r:id="rId15"/>
      <w:footerReference w:type="default" r:id="rId16"/>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073" w:rsidRDefault="00512073">
      <w:r>
        <w:separator/>
      </w:r>
    </w:p>
  </w:endnote>
  <w:endnote w:type="continuationSeparator" w:id="0">
    <w:p w:rsidR="00512073" w:rsidRDefault="0051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D2A2F" w:rsidRDefault="00FD2A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444D">
      <w:rPr>
        <w:rStyle w:val="PageNumber"/>
        <w:noProof/>
      </w:rPr>
      <w:t>4</w:t>
    </w:r>
    <w:r>
      <w:rPr>
        <w:rStyle w:val="PageNumber"/>
      </w:rPr>
      <w:fldChar w:fldCharType="end"/>
    </w:r>
  </w:p>
  <w:p w:rsidR="00FD2A2F" w:rsidRPr="00977F1F" w:rsidRDefault="00FD2A2F" w:rsidP="00D2528A">
    <w:pPr>
      <w:pStyle w:val="Footer"/>
      <w:tabs>
        <w:tab w:val="left" w:pos="2552"/>
      </w:tabs>
      <w:rPr>
        <w:rFonts w:eastAsia="SimSun"/>
        <w:lang w:eastAsia="zh-CN"/>
      </w:rPr>
    </w:pPr>
    <w:r w:rsidRPr="00D2528A">
      <w:rPr>
        <w:rFonts w:eastAsia="SimSun"/>
        <w:lang w:eastAsia="zh-CN"/>
      </w:rPr>
      <w:t>R2-</w:t>
    </w:r>
    <w:r>
      <w:rPr>
        <w:rFonts w:eastAsia="SimSun" w:hint="eastAsia"/>
        <w:lang w:eastAsia="zh-CN"/>
      </w:rPr>
      <w:t>220</w:t>
    </w:r>
    <w:r w:rsidR="00763A45">
      <w:rPr>
        <w:rFonts w:eastAsia="SimSun"/>
        <w:lang w:eastAsia="zh-CN"/>
      </w:rPr>
      <w:t>7511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073" w:rsidRDefault="00512073">
      <w:r>
        <w:separator/>
      </w:r>
    </w:p>
  </w:footnote>
  <w:footnote w:type="continuationSeparator" w:id="0">
    <w:p w:rsidR="00512073" w:rsidRDefault="00512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3">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1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764B2A"/>
    <w:multiLevelType w:val="hybridMultilevel"/>
    <w:tmpl w:val="B81C7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25">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7">
    <w:nsid w:val="50CD1936"/>
    <w:multiLevelType w:val="hybridMultilevel"/>
    <w:tmpl w:val="9FB0A8D8"/>
    <w:lvl w:ilvl="0" w:tplc="0104745E">
      <w:start w:val="1"/>
      <w:numFmt w:val="bullet"/>
      <w:lvlText w:val="•"/>
      <w:lvlJc w:val="left"/>
      <w:pPr>
        <w:tabs>
          <w:tab w:val="num" w:pos="720"/>
        </w:tabs>
        <w:ind w:left="720" w:hanging="360"/>
      </w:pPr>
      <w:rPr>
        <w:rFonts w:ascii="Arial" w:hAnsi="Arial" w:hint="default"/>
      </w:rPr>
    </w:lvl>
    <w:lvl w:ilvl="1" w:tplc="A03CCB86">
      <w:start w:val="1"/>
      <w:numFmt w:val="bullet"/>
      <w:lvlText w:val="•"/>
      <w:lvlJc w:val="left"/>
      <w:pPr>
        <w:tabs>
          <w:tab w:val="num" w:pos="1440"/>
        </w:tabs>
        <w:ind w:left="1440" w:hanging="360"/>
      </w:pPr>
      <w:rPr>
        <w:rFonts w:ascii="Arial" w:hAnsi="Arial" w:hint="default"/>
      </w:rPr>
    </w:lvl>
    <w:lvl w:ilvl="2" w:tplc="7570B962" w:tentative="1">
      <w:start w:val="1"/>
      <w:numFmt w:val="bullet"/>
      <w:lvlText w:val="•"/>
      <w:lvlJc w:val="left"/>
      <w:pPr>
        <w:tabs>
          <w:tab w:val="num" w:pos="2160"/>
        </w:tabs>
        <w:ind w:left="2160" w:hanging="360"/>
      </w:pPr>
      <w:rPr>
        <w:rFonts w:ascii="Arial" w:hAnsi="Arial" w:hint="default"/>
      </w:rPr>
    </w:lvl>
    <w:lvl w:ilvl="3" w:tplc="5274B46A" w:tentative="1">
      <w:start w:val="1"/>
      <w:numFmt w:val="bullet"/>
      <w:lvlText w:val="•"/>
      <w:lvlJc w:val="left"/>
      <w:pPr>
        <w:tabs>
          <w:tab w:val="num" w:pos="2880"/>
        </w:tabs>
        <w:ind w:left="2880" w:hanging="360"/>
      </w:pPr>
      <w:rPr>
        <w:rFonts w:ascii="Arial" w:hAnsi="Arial" w:hint="default"/>
      </w:rPr>
    </w:lvl>
    <w:lvl w:ilvl="4" w:tplc="EAD22C46" w:tentative="1">
      <w:start w:val="1"/>
      <w:numFmt w:val="bullet"/>
      <w:lvlText w:val="•"/>
      <w:lvlJc w:val="left"/>
      <w:pPr>
        <w:tabs>
          <w:tab w:val="num" w:pos="3600"/>
        </w:tabs>
        <w:ind w:left="3600" w:hanging="360"/>
      </w:pPr>
      <w:rPr>
        <w:rFonts w:ascii="Arial" w:hAnsi="Arial" w:hint="default"/>
      </w:rPr>
    </w:lvl>
    <w:lvl w:ilvl="5" w:tplc="C93C9334" w:tentative="1">
      <w:start w:val="1"/>
      <w:numFmt w:val="bullet"/>
      <w:lvlText w:val="•"/>
      <w:lvlJc w:val="left"/>
      <w:pPr>
        <w:tabs>
          <w:tab w:val="num" w:pos="4320"/>
        </w:tabs>
        <w:ind w:left="4320" w:hanging="360"/>
      </w:pPr>
      <w:rPr>
        <w:rFonts w:ascii="Arial" w:hAnsi="Arial" w:hint="default"/>
      </w:rPr>
    </w:lvl>
    <w:lvl w:ilvl="6" w:tplc="A5E243C8" w:tentative="1">
      <w:start w:val="1"/>
      <w:numFmt w:val="bullet"/>
      <w:lvlText w:val="•"/>
      <w:lvlJc w:val="left"/>
      <w:pPr>
        <w:tabs>
          <w:tab w:val="num" w:pos="5040"/>
        </w:tabs>
        <w:ind w:left="5040" w:hanging="360"/>
      </w:pPr>
      <w:rPr>
        <w:rFonts w:ascii="Arial" w:hAnsi="Arial" w:hint="default"/>
      </w:rPr>
    </w:lvl>
    <w:lvl w:ilvl="7" w:tplc="A22851E0" w:tentative="1">
      <w:start w:val="1"/>
      <w:numFmt w:val="bullet"/>
      <w:lvlText w:val="•"/>
      <w:lvlJc w:val="left"/>
      <w:pPr>
        <w:tabs>
          <w:tab w:val="num" w:pos="5760"/>
        </w:tabs>
        <w:ind w:left="5760" w:hanging="360"/>
      </w:pPr>
      <w:rPr>
        <w:rFonts w:ascii="Arial" w:hAnsi="Arial" w:hint="default"/>
      </w:rPr>
    </w:lvl>
    <w:lvl w:ilvl="8" w:tplc="4FE0D8D0" w:tentative="1">
      <w:start w:val="1"/>
      <w:numFmt w:val="bullet"/>
      <w:lvlText w:val="•"/>
      <w:lvlJc w:val="left"/>
      <w:pPr>
        <w:tabs>
          <w:tab w:val="num" w:pos="6480"/>
        </w:tabs>
        <w:ind w:left="6480" w:hanging="360"/>
      </w:pPr>
      <w:rPr>
        <w:rFonts w:ascii="Arial" w:hAnsi="Arial"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0A3F"/>
    <w:multiLevelType w:val="hybridMultilevel"/>
    <w:tmpl w:val="9E74789E"/>
    <w:lvl w:ilvl="0" w:tplc="45AAD884">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DF43C9"/>
    <w:multiLevelType w:val="hybridMultilevel"/>
    <w:tmpl w:val="886C4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36">
    <w:nsid w:val="66DB3EFA"/>
    <w:multiLevelType w:val="hybridMultilevel"/>
    <w:tmpl w:val="5C9C6AF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nsid w:val="6A1C03D5"/>
    <w:multiLevelType w:val="hybridMultilevel"/>
    <w:tmpl w:val="9550C6D2"/>
    <w:lvl w:ilvl="0" w:tplc="36362688">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5">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6068"/>
        </w:tabs>
        <w:ind w:left="-3517"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6">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42"/>
  </w:num>
  <w:num w:numId="3">
    <w:abstractNumId w:val="22"/>
  </w:num>
  <w:num w:numId="4">
    <w:abstractNumId w:val="18"/>
  </w:num>
  <w:num w:numId="5">
    <w:abstractNumId w:val="47"/>
  </w:num>
  <w:num w:numId="6">
    <w:abstractNumId w:val="32"/>
  </w:num>
  <w:num w:numId="7">
    <w:abstractNumId w:val="44"/>
  </w:num>
  <w:num w:numId="8">
    <w:abstractNumId w:val="28"/>
  </w:num>
  <w:num w:numId="9">
    <w:abstractNumId w:val="19"/>
  </w:num>
  <w:num w:numId="10">
    <w:abstractNumId w:val="15"/>
  </w:num>
  <w:num w:numId="11">
    <w:abstractNumId w:val="41"/>
  </w:num>
  <w:num w:numId="12">
    <w:abstractNumId w:val="46"/>
  </w:num>
  <w:num w:numId="13">
    <w:abstractNumId w:val="13"/>
  </w:num>
  <w:num w:numId="14">
    <w:abstractNumId w:val="8"/>
  </w:num>
  <w:num w:numId="15">
    <w:abstractNumId w:val="16"/>
  </w:num>
  <w:num w:numId="16">
    <w:abstractNumId w:val="30"/>
  </w:num>
  <w:num w:numId="17">
    <w:abstractNumId w:val="4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29"/>
  </w:num>
  <w:num w:numId="23">
    <w:abstractNumId w:val="2"/>
  </w:num>
  <w:num w:numId="24">
    <w:abstractNumId w:val="26"/>
  </w:num>
  <w:num w:numId="25">
    <w:abstractNumId w:val="25"/>
  </w:num>
  <w:num w:numId="26">
    <w:abstractNumId w:val="38"/>
  </w:num>
  <w:num w:numId="27">
    <w:abstractNumId w:val="9"/>
  </w:num>
  <w:num w:numId="28">
    <w:abstractNumId w:val="17"/>
  </w:num>
  <w:num w:numId="29">
    <w:abstractNumId w:val="12"/>
  </w:num>
  <w:num w:numId="30">
    <w:abstractNumId w:val="14"/>
  </w:num>
  <w:num w:numId="31">
    <w:abstractNumId w:val="35"/>
  </w:num>
  <w:num w:numId="32">
    <w:abstractNumId w:val="24"/>
  </w:num>
  <w:num w:numId="33">
    <w:abstractNumId w:val="23"/>
  </w:num>
  <w:num w:numId="34">
    <w:abstractNumId w:val="1"/>
  </w:num>
  <w:num w:numId="35">
    <w:abstractNumId w:val="37"/>
  </w:num>
  <w:num w:numId="36">
    <w:abstractNumId w:val="39"/>
  </w:num>
  <w:num w:numId="37">
    <w:abstractNumId w:val="20"/>
  </w:num>
  <w:num w:numId="38">
    <w:abstractNumId w:val="21"/>
  </w:num>
  <w:num w:numId="39">
    <w:abstractNumId w:val="5"/>
  </w:num>
  <w:num w:numId="40">
    <w:abstractNumId w:val="4"/>
  </w:num>
  <w:num w:numId="41">
    <w:abstractNumId w:val="40"/>
  </w:num>
  <w:num w:numId="42">
    <w:abstractNumId w:val="31"/>
  </w:num>
  <w:num w:numId="43">
    <w:abstractNumId w:val="33"/>
  </w:num>
  <w:num w:numId="44">
    <w:abstractNumId w:val="27"/>
  </w:num>
  <w:num w:numId="45">
    <w:abstractNumId w:val="3"/>
  </w:num>
  <w:num w:numId="46">
    <w:abstractNumId w:val="34"/>
  </w:num>
  <w:num w:numId="47">
    <w:abstractNumId w:val="10"/>
  </w:num>
  <w:num w:numId="48">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59A8"/>
    <w:rsid w:val="00006229"/>
    <w:rsid w:val="000062D6"/>
    <w:rsid w:val="00006A75"/>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5FFF"/>
    <w:rsid w:val="000460EF"/>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B05"/>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5F82"/>
    <w:rsid w:val="00096678"/>
    <w:rsid w:val="00096BC9"/>
    <w:rsid w:val="00097266"/>
    <w:rsid w:val="00097ED3"/>
    <w:rsid w:val="000A078C"/>
    <w:rsid w:val="000A0BAB"/>
    <w:rsid w:val="000A14E3"/>
    <w:rsid w:val="000A1E95"/>
    <w:rsid w:val="000A236A"/>
    <w:rsid w:val="000A2FA5"/>
    <w:rsid w:val="000A310A"/>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1C15"/>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5EAD"/>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2E77"/>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CD7"/>
    <w:rsid w:val="00107F1D"/>
    <w:rsid w:val="00107FBD"/>
    <w:rsid w:val="001102F6"/>
    <w:rsid w:val="00111572"/>
    <w:rsid w:val="001116C0"/>
    <w:rsid w:val="00111A44"/>
    <w:rsid w:val="00112C0B"/>
    <w:rsid w:val="001132F5"/>
    <w:rsid w:val="00113A32"/>
    <w:rsid w:val="00113A41"/>
    <w:rsid w:val="00113E34"/>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0FB5"/>
    <w:rsid w:val="0012112D"/>
    <w:rsid w:val="0012163A"/>
    <w:rsid w:val="00121929"/>
    <w:rsid w:val="00121A39"/>
    <w:rsid w:val="00121A77"/>
    <w:rsid w:val="00121ECC"/>
    <w:rsid w:val="001224F7"/>
    <w:rsid w:val="001225FC"/>
    <w:rsid w:val="001232ED"/>
    <w:rsid w:val="00123387"/>
    <w:rsid w:val="001234DE"/>
    <w:rsid w:val="001245FD"/>
    <w:rsid w:val="00125002"/>
    <w:rsid w:val="0012575B"/>
    <w:rsid w:val="00125B94"/>
    <w:rsid w:val="00125E2B"/>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30"/>
    <w:rsid w:val="001617EF"/>
    <w:rsid w:val="0016224A"/>
    <w:rsid w:val="00162D3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4FBB"/>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1F7FEE"/>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921"/>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6E8"/>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4977"/>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78"/>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385"/>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57E5"/>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0C3"/>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034"/>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1E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5E9"/>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017"/>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93A"/>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2D7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BD4"/>
    <w:rsid w:val="003C1C91"/>
    <w:rsid w:val="003C202C"/>
    <w:rsid w:val="003C20BE"/>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0BF"/>
    <w:rsid w:val="003F6457"/>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41E"/>
    <w:rsid w:val="00453E95"/>
    <w:rsid w:val="00453F03"/>
    <w:rsid w:val="00454420"/>
    <w:rsid w:val="0045477D"/>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77F67"/>
    <w:rsid w:val="0048006F"/>
    <w:rsid w:val="004802B6"/>
    <w:rsid w:val="00480436"/>
    <w:rsid w:val="0048072E"/>
    <w:rsid w:val="00480A60"/>
    <w:rsid w:val="00480C7C"/>
    <w:rsid w:val="004822DE"/>
    <w:rsid w:val="00482932"/>
    <w:rsid w:val="004832BC"/>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3EA8"/>
    <w:rsid w:val="004A41A6"/>
    <w:rsid w:val="004A43D9"/>
    <w:rsid w:val="004A4A2F"/>
    <w:rsid w:val="004A4B12"/>
    <w:rsid w:val="004A4B6C"/>
    <w:rsid w:val="004A4C0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4AA"/>
    <w:rsid w:val="004D6C39"/>
    <w:rsid w:val="004D6F85"/>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434"/>
    <w:rsid w:val="004F1967"/>
    <w:rsid w:val="004F2380"/>
    <w:rsid w:val="004F2874"/>
    <w:rsid w:val="004F29CE"/>
    <w:rsid w:val="004F2B3E"/>
    <w:rsid w:val="004F2EAD"/>
    <w:rsid w:val="004F2FEC"/>
    <w:rsid w:val="004F35A3"/>
    <w:rsid w:val="004F35C4"/>
    <w:rsid w:val="004F3F03"/>
    <w:rsid w:val="004F42CB"/>
    <w:rsid w:val="004F494B"/>
    <w:rsid w:val="004F4B3A"/>
    <w:rsid w:val="004F4D44"/>
    <w:rsid w:val="004F5BCC"/>
    <w:rsid w:val="004F616C"/>
    <w:rsid w:val="004F61B0"/>
    <w:rsid w:val="004F6571"/>
    <w:rsid w:val="004F693E"/>
    <w:rsid w:val="004F6A36"/>
    <w:rsid w:val="004F6CF8"/>
    <w:rsid w:val="004F717D"/>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9F8"/>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08E7"/>
    <w:rsid w:val="00511311"/>
    <w:rsid w:val="005115BB"/>
    <w:rsid w:val="00511706"/>
    <w:rsid w:val="00511870"/>
    <w:rsid w:val="00512073"/>
    <w:rsid w:val="005124E9"/>
    <w:rsid w:val="00512682"/>
    <w:rsid w:val="005127F4"/>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643"/>
    <w:rsid w:val="005329B1"/>
    <w:rsid w:val="00532A1E"/>
    <w:rsid w:val="0053300D"/>
    <w:rsid w:val="0053307A"/>
    <w:rsid w:val="00533F35"/>
    <w:rsid w:val="0053439B"/>
    <w:rsid w:val="00534774"/>
    <w:rsid w:val="00534970"/>
    <w:rsid w:val="005349F7"/>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1BB"/>
    <w:rsid w:val="005B38E7"/>
    <w:rsid w:val="005B3AD9"/>
    <w:rsid w:val="005B3C3C"/>
    <w:rsid w:val="005B3D25"/>
    <w:rsid w:val="005B4296"/>
    <w:rsid w:val="005B454B"/>
    <w:rsid w:val="005B4D97"/>
    <w:rsid w:val="005B528E"/>
    <w:rsid w:val="005B54F0"/>
    <w:rsid w:val="005B5AF7"/>
    <w:rsid w:val="005B5F10"/>
    <w:rsid w:val="005B63B2"/>
    <w:rsid w:val="005B6BFF"/>
    <w:rsid w:val="005B6F5D"/>
    <w:rsid w:val="005B740F"/>
    <w:rsid w:val="005B780E"/>
    <w:rsid w:val="005B7955"/>
    <w:rsid w:val="005B7AAC"/>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5DB1"/>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1AD"/>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9A2"/>
    <w:rsid w:val="005F4AAE"/>
    <w:rsid w:val="005F5166"/>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0DB"/>
    <w:rsid w:val="006261A2"/>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049"/>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AA9"/>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927"/>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23"/>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6A3"/>
    <w:rsid w:val="006D6865"/>
    <w:rsid w:val="006D7161"/>
    <w:rsid w:val="006D75D1"/>
    <w:rsid w:val="006D79F4"/>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3C4E"/>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D39"/>
    <w:rsid w:val="00700F99"/>
    <w:rsid w:val="007011AF"/>
    <w:rsid w:val="00702593"/>
    <w:rsid w:val="00702C8B"/>
    <w:rsid w:val="00702E30"/>
    <w:rsid w:val="00702F2D"/>
    <w:rsid w:val="007039AB"/>
    <w:rsid w:val="00703F14"/>
    <w:rsid w:val="007046B4"/>
    <w:rsid w:val="007049FD"/>
    <w:rsid w:val="00705091"/>
    <w:rsid w:val="0070569B"/>
    <w:rsid w:val="00706301"/>
    <w:rsid w:val="00706703"/>
    <w:rsid w:val="00707278"/>
    <w:rsid w:val="00707619"/>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843"/>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AE"/>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585"/>
    <w:rsid w:val="007526A1"/>
    <w:rsid w:val="00752E46"/>
    <w:rsid w:val="007530C0"/>
    <w:rsid w:val="00753244"/>
    <w:rsid w:val="007535BC"/>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45"/>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A0"/>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3F8"/>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200"/>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2AC3"/>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56DB"/>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293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7B2"/>
    <w:rsid w:val="00870DFB"/>
    <w:rsid w:val="00871117"/>
    <w:rsid w:val="00871242"/>
    <w:rsid w:val="008719EE"/>
    <w:rsid w:val="00871DA1"/>
    <w:rsid w:val="00872DB0"/>
    <w:rsid w:val="0087358E"/>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78"/>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4C48"/>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AC"/>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3B"/>
    <w:rsid w:val="008B3B86"/>
    <w:rsid w:val="008B3F55"/>
    <w:rsid w:val="008B4206"/>
    <w:rsid w:val="008B46BA"/>
    <w:rsid w:val="008B4E1E"/>
    <w:rsid w:val="008B51C8"/>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570"/>
    <w:rsid w:val="008E26BA"/>
    <w:rsid w:val="008E284F"/>
    <w:rsid w:val="008E289B"/>
    <w:rsid w:val="008E2BED"/>
    <w:rsid w:val="008E3ADC"/>
    <w:rsid w:val="008E3BAB"/>
    <w:rsid w:val="008E4539"/>
    <w:rsid w:val="008E47F4"/>
    <w:rsid w:val="008E4A70"/>
    <w:rsid w:val="008E5722"/>
    <w:rsid w:val="008E5804"/>
    <w:rsid w:val="008E594E"/>
    <w:rsid w:val="008E5C3F"/>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7C"/>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A91"/>
    <w:rsid w:val="00900F5C"/>
    <w:rsid w:val="009014C5"/>
    <w:rsid w:val="009018B0"/>
    <w:rsid w:val="00901ACD"/>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3AD1"/>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36A"/>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2CA"/>
    <w:rsid w:val="009C2950"/>
    <w:rsid w:val="009C2D2F"/>
    <w:rsid w:val="009C2ED4"/>
    <w:rsid w:val="009C3298"/>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2F92"/>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A00"/>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324"/>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36"/>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AF7896"/>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6DDB"/>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4D"/>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A24"/>
    <w:rsid w:val="00B41E91"/>
    <w:rsid w:val="00B42015"/>
    <w:rsid w:val="00B426A7"/>
    <w:rsid w:val="00B427C5"/>
    <w:rsid w:val="00B42ABC"/>
    <w:rsid w:val="00B42CD0"/>
    <w:rsid w:val="00B433B4"/>
    <w:rsid w:val="00B441D1"/>
    <w:rsid w:val="00B44310"/>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775"/>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4FB"/>
    <w:rsid w:val="00B80616"/>
    <w:rsid w:val="00B80745"/>
    <w:rsid w:val="00B80AC2"/>
    <w:rsid w:val="00B8125D"/>
    <w:rsid w:val="00B81521"/>
    <w:rsid w:val="00B816F7"/>
    <w:rsid w:val="00B81A0D"/>
    <w:rsid w:val="00B81B31"/>
    <w:rsid w:val="00B8207D"/>
    <w:rsid w:val="00B82153"/>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0E"/>
    <w:rsid w:val="00B90338"/>
    <w:rsid w:val="00B907BD"/>
    <w:rsid w:val="00B90D65"/>
    <w:rsid w:val="00B914A1"/>
    <w:rsid w:val="00B91DB7"/>
    <w:rsid w:val="00B9217D"/>
    <w:rsid w:val="00B927D1"/>
    <w:rsid w:val="00B92B0E"/>
    <w:rsid w:val="00B93151"/>
    <w:rsid w:val="00B93933"/>
    <w:rsid w:val="00B93AA1"/>
    <w:rsid w:val="00B93F99"/>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3E9C"/>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BFF"/>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197"/>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214"/>
    <w:rsid w:val="00BE05A7"/>
    <w:rsid w:val="00BE09EA"/>
    <w:rsid w:val="00BE0F9A"/>
    <w:rsid w:val="00BE1349"/>
    <w:rsid w:val="00BE1A58"/>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0F1"/>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07D8D"/>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247"/>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39C"/>
    <w:rsid w:val="00C46831"/>
    <w:rsid w:val="00C51023"/>
    <w:rsid w:val="00C515F4"/>
    <w:rsid w:val="00C51ACA"/>
    <w:rsid w:val="00C51E94"/>
    <w:rsid w:val="00C51F25"/>
    <w:rsid w:val="00C529A6"/>
    <w:rsid w:val="00C5305E"/>
    <w:rsid w:val="00C5369B"/>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2C0"/>
    <w:rsid w:val="00C8575C"/>
    <w:rsid w:val="00C85DCA"/>
    <w:rsid w:val="00C85FDB"/>
    <w:rsid w:val="00C8609F"/>
    <w:rsid w:val="00C86B24"/>
    <w:rsid w:val="00C8701E"/>
    <w:rsid w:val="00C87441"/>
    <w:rsid w:val="00C87903"/>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B1A44"/>
    <w:rsid w:val="00CB1B9E"/>
    <w:rsid w:val="00CB2745"/>
    <w:rsid w:val="00CB287A"/>
    <w:rsid w:val="00CB309E"/>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8B3"/>
    <w:rsid w:val="00CF6D26"/>
    <w:rsid w:val="00CF7BBE"/>
    <w:rsid w:val="00D0007E"/>
    <w:rsid w:val="00D0010E"/>
    <w:rsid w:val="00D00120"/>
    <w:rsid w:val="00D003BE"/>
    <w:rsid w:val="00D008B4"/>
    <w:rsid w:val="00D00C82"/>
    <w:rsid w:val="00D00D23"/>
    <w:rsid w:val="00D01732"/>
    <w:rsid w:val="00D024B2"/>
    <w:rsid w:val="00D02BC6"/>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5D91"/>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199"/>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19DE"/>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465"/>
    <w:rsid w:val="00DA36F0"/>
    <w:rsid w:val="00DA4A1C"/>
    <w:rsid w:val="00DA4A7A"/>
    <w:rsid w:val="00DA5A5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70E"/>
    <w:rsid w:val="00DC1781"/>
    <w:rsid w:val="00DC1E02"/>
    <w:rsid w:val="00DC1EF5"/>
    <w:rsid w:val="00DC2006"/>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FC8"/>
    <w:rsid w:val="00DD7204"/>
    <w:rsid w:val="00DD7631"/>
    <w:rsid w:val="00DD76D8"/>
    <w:rsid w:val="00DD78E5"/>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2C2C"/>
    <w:rsid w:val="00E23017"/>
    <w:rsid w:val="00E230E5"/>
    <w:rsid w:val="00E2335F"/>
    <w:rsid w:val="00E2342F"/>
    <w:rsid w:val="00E23A3B"/>
    <w:rsid w:val="00E23B8B"/>
    <w:rsid w:val="00E243ED"/>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71D"/>
    <w:rsid w:val="00E43160"/>
    <w:rsid w:val="00E43213"/>
    <w:rsid w:val="00E4441D"/>
    <w:rsid w:val="00E4475A"/>
    <w:rsid w:val="00E45901"/>
    <w:rsid w:val="00E459F7"/>
    <w:rsid w:val="00E45AD0"/>
    <w:rsid w:val="00E45EF0"/>
    <w:rsid w:val="00E46155"/>
    <w:rsid w:val="00E46AC1"/>
    <w:rsid w:val="00E47064"/>
    <w:rsid w:val="00E47455"/>
    <w:rsid w:val="00E47816"/>
    <w:rsid w:val="00E5075D"/>
    <w:rsid w:val="00E50963"/>
    <w:rsid w:val="00E50C8B"/>
    <w:rsid w:val="00E5264F"/>
    <w:rsid w:val="00E5291D"/>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EE"/>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D0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15B"/>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AA1"/>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06"/>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5FFA"/>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E6"/>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Normal"/>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Normal"/>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466047889">
          <w:marLeft w:val="1166"/>
          <w:marRight w:val="0"/>
          <w:marTop w:val="40"/>
          <w:marBottom w:val="0"/>
          <w:divBdr>
            <w:top w:val="none" w:sz="0" w:space="0" w:color="auto"/>
            <w:left w:val="none" w:sz="0" w:space="0" w:color="auto"/>
            <w:bottom w:val="none" w:sz="0" w:space="0" w:color="auto"/>
            <w:right w:val="none" w:sz="0" w:space="0" w:color="auto"/>
          </w:divBdr>
        </w:div>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356587047">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1149320825">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18963157">
          <w:marLeft w:val="1166"/>
          <w:marRight w:val="0"/>
          <w:marTop w:val="40"/>
          <w:marBottom w:val="0"/>
          <w:divBdr>
            <w:top w:val="none" w:sz="0" w:space="0" w:color="auto"/>
            <w:left w:val="none" w:sz="0" w:space="0" w:color="auto"/>
            <w:bottom w:val="none" w:sz="0" w:space="0" w:color="auto"/>
            <w:right w:val="none" w:sz="0" w:space="0" w:color="auto"/>
          </w:divBdr>
        </w:div>
        <w:div w:id="1675182829">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6132566">
      <w:bodyDiv w:val="1"/>
      <w:marLeft w:val="0"/>
      <w:marRight w:val="0"/>
      <w:marTop w:val="0"/>
      <w:marBottom w:val="0"/>
      <w:divBdr>
        <w:top w:val="none" w:sz="0" w:space="0" w:color="auto"/>
        <w:left w:val="none" w:sz="0" w:space="0" w:color="auto"/>
        <w:bottom w:val="none" w:sz="0" w:space="0" w:color="auto"/>
        <w:right w:val="none" w:sz="0" w:space="0" w:color="auto"/>
      </w:divBdr>
      <w:divsChild>
        <w:div w:id="342245760">
          <w:marLeft w:val="360"/>
          <w:marRight w:val="0"/>
          <w:marTop w:val="12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495196637">
          <w:marLeft w:val="1166"/>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2055618642">
          <w:marLeft w:val="547"/>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5281203">
      <w:bodyDiv w:val="1"/>
      <w:marLeft w:val="0"/>
      <w:marRight w:val="0"/>
      <w:marTop w:val="0"/>
      <w:marBottom w:val="0"/>
      <w:divBdr>
        <w:top w:val="none" w:sz="0" w:space="0" w:color="auto"/>
        <w:left w:val="none" w:sz="0" w:space="0" w:color="auto"/>
        <w:bottom w:val="none" w:sz="0" w:space="0" w:color="auto"/>
        <w:right w:val="none" w:sz="0" w:space="0" w:color="auto"/>
      </w:divBdr>
      <w:divsChild>
        <w:div w:id="1162769426">
          <w:marLeft w:val="2606"/>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8239B-B927-45E2-AABD-97E115D2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cp:lastModifiedBy>
  <cp:revision>3</cp:revision>
  <cp:lastPrinted>2007-08-28T14:45:00Z</cp:lastPrinted>
  <dcterms:created xsi:type="dcterms:W3CDTF">2022-08-09T08:57:00Z</dcterms:created>
  <dcterms:modified xsi:type="dcterms:W3CDTF">2022-08-09T08:59:00Z</dcterms:modified>
</cp:coreProperties>
</file>